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horzAnchor="margin" w:tblpXSpec="center" w:tblpY="-1416"/>
        <w:tblW w:w="11273" w:type="dxa"/>
        <w:tblLook w:val="04A0" w:firstRow="1" w:lastRow="0" w:firstColumn="1" w:lastColumn="0" w:noHBand="0" w:noVBand="1"/>
      </w:tblPr>
      <w:tblGrid>
        <w:gridCol w:w="1372"/>
        <w:gridCol w:w="2349"/>
        <w:gridCol w:w="988"/>
        <w:gridCol w:w="2032"/>
        <w:gridCol w:w="4532"/>
      </w:tblGrid>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b/>
                <w:bCs/>
              </w:rPr>
            </w:pPr>
          </w:p>
          <w:p w:rsidR="00113D85" w:rsidRPr="00113D85" w:rsidRDefault="00113D85" w:rsidP="00113D85">
            <w:pPr>
              <w:rPr>
                <w:rFonts w:ascii="Arial Rounded MT Bold" w:hAnsi="Arial Rounded MT Bold"/>
                <w:b/>
                <w:bCs/>
              </w:rPr>
            </w:pPr>
            <w:r w:rsidRPr="00113D85">
              <w:rPr>
                <w:rFonts w:ascii="Arial Rounded MT Bold" w:hAnsi="Arial Rounded MT Bold"/>
                <w:b/>
                <w:bCs/>
              </w:rPr>
              <w:t xml:space="preserve">N° CCN </w:t>
            </w:r>
          </w:p>
        </w:tc>
        <w:tc>
          <w:tcPr>
            <w:tcW w:w="2357" w:type="dxa"/>
            <w:shd w:val="clear" w:color="auto" w:fill="D9E2F3" w:themeFill="accent1" w:themeFillTint="33"/>
          </w:tcPr>
          <w:p w:rsidR="00113D85" w:rsidRPr="00113D85" w:rsidRDefault="00113D85" w:rsidP="00113D85">
            <w:pPr>
              <w:jc w:val="center"/>
              <w:rPr>
                <w:rFonts w:ascii="Arial Rounded MT Bold" w:hAnsi="Arial Rounded MT Bold" w:cs="Times New Roman (Corps CS)"/>
                <w:b/>
                <w:bCs/>
                <w:smallCaps/>
                <w:color w:val="C00000"/>
              </w:rPr>
            </w:pPr>
            <w:r w:rsidRPr="00113D85">
              <w:rPr>
                <w:rFonts w:ascii="Arial Rounded MT Bold" w:hAnsi="Arial Rounded MT Bold" w:cs="Times New Roman (Corps CS)"/>
                <w:b/>
                <w:bCs/>
                <w:smallCaps/>
                <w:color w:val="C00000"/>
              </w:rPr>
              <w:t>branches professionnelles comportant de nombreuses Très petites entreprises (T.P.E.)</w:t>
            </w:r>
          </w:p>
          <w:p w:rsidR="00113D85" w:rsidRPr="00113D85" w:rsidRDefault="00113D85" w:rsidP="00113D85">
            <w:pPr>
              <w:jc w:val="center"/>
              <w:rPr>
                <w:rFonts w:ascii="Arial Rounded MT Bold" w:hAnsi="Arial Rounded MT Bold"/>
                <w:b/>
                <w:bCs/>
              </w:rPr>
            </w:pPr>
            <w:r w:rsidRPr="00113D85">
              <w:rPr>
                <w:rFonts w:ascii="Arial Rounded MT Bold" w:hAnsi="Arial Rounded MT Bold"/>
                <w:b/>
                <w:bCs/>
              </w:rPr>
              <w:t xml:space="preserve">                         </w:t>
            </w:r>
          </w:p>
        </w:tc>
        <w:tc>
          <w:tcPr>
            <w:tcW w:w="816" w:type="dxa"/>
            <w:shd w:val="clear" w:color="auto" w:fill="D9E2F3" w:themeFill="accent1" w:themeFillTint="33"/>
          </w:tcPr>
          <w:p w:rsidR="00113D85" w:rsidRPr="00113D85" w:rsidRDefault="00113D85" w:rsidP="00113D85">
            <w:pPr>
              <w:jc w:val="center"/>
              <w:rPr>
                <w:rFonts w:ascii="Arial Rounded MT Bold" w:hAnsi="Arial Rounded MT Bold"/>
                <w:b/>
                <w:bCs/>
              </w:rPr>
            </w:pPr>
          </w:p>
          <w:p w:rsidR="00113D85" w:rsidRPr="00113D85" w:rsidRDefault="00113D85" w:rsidP="00113D85">
            <w:pPr>
              <w:jc w:val="center"/>
              <w:rPr>
                <w:rFonts w:ascii="Arial Rounded MT Bold" w:hAnsi="Arial Rounded MT Bold"/>
                <w:b/>
                <w:bCs/>
              </w:rPr>
            </w:pPr>
          </w:p>
          <w:p w:rsidR="00113D85" w:rsidRPr="00113D85" w:rsidRDefault="00113D85" w:rsidP="00113D85">
            <w:pPr>
              <w:jc w:val="center"/>
              <w:rPr>
                <w:rFonts w:ascii="Arial Rounded MT Bold" w:hAnsi="Arial Rounded MT Bold"/>
                <w:b/>
                <w:bCs/>
              </w:rPr>
            </w:pPr>
          </w:p>
          <w:p w:rsidR="00113D85" w:rsidRPr="00113D85" w:rsidRDefault="00113D85" w:rsidP="00113D85">
            <w:pPr>
              <w:jc w:val="center"/>
              <w:rPr>
                <w:rFonts w:ascii="Arial Rounded MT Bold" w:hAnsi="Arial Rounded MT Bold"/>
                <w:b/>
                <w:bCs/>
              </w:rPr>
            </w:pPr>
            <w:r w:rsidRPr="00113D85">
              <w:rPr>
                <w:rFonts w:ascii="Arial Rounded MT Bold" w:hAnsi="Arial Rounded MT Bold"/>
                <w:b/>
                <w:bCs/>
              </w:rPr>
              <w:t>Dates :</w:t>
            </w:r>
          </w:p>
        </w:tc>
        <w:tc>
          <w:tcPr>
            <w:tcW w:w="1732" w:type="dxa"/>
            <w:shd w:val="clear" w:color="auto" w:fill="D9E2F3" w:themeFill="accent1" w:themeFillTint="33"/>
          </w:tcPr>
          <w:p w:rsidR="00113D85" w:rsidRPr="00113D85" w:rsidRDefault="00113D85" w:rsidP="00113D85">
            <w:pPr>
              <w:jc w:val="center"/>
              <w:rPr>
                <w:rFonts w:ascii="Arial Rounded MT Bold" w:hAnsi="Arial Rounded MT Bold"/>
                <w:b/>
                <w:bCs/>
              </w:rPr>
            </w:pPr>
          </w:p>
          <w:p w:rsidR="00113D85" w:rsidRPr="00113D85" w:rsidRDefault="00113D85" w:rsidP="00113D85">
            <w:pPr>
              <w:jc w:val="center"/>
              <w:rPr>
                <w:rFonts w:ascii="Arial Rounded MT Bold" w:hAnsi="Arial Rounded MT Bold"/>
                <w:b/>
                <w:bCs/>
              </w:rPr>
            </w:pPr>
          </w:p>
          <w:p w:rsidR="00113D85" w:rsidRPr="00113D85" w:rsidRDefault="00113D85" w:rsidP="00113D85">
            <w:pPr>
              <w:jc w:val="center"/>
              <w:rPr>
                <w:rFonts w:ascii="Arial Rounded MT Bold" w:hAnsi="Arial Rounded MT Bold"/>
                <w:b/>
                <w:bCs/>
              </w:rPr>
            </w:pPr>
            <w:r w:rsidRPr="00113D85">
              <w:rPr>
                <w:rFonts w:ascii="Arial Rounded MT Bold" w:hAnsi="Arial Rounded MT Bold"/>
                <w:b/>
                <w:bCs/>
              </w:rPr>
              <w:t>Natures</w:t>
            </w:r>
          </w:p>
        </w:tc>
        <w:tc>
          <w:tcPr>
            <w:tcW w:w="5186" w:type="dxa"/>
            <w:shd w:val="clear" w:color="auto" w:fill="D9E2F3" w:themeFill="accent1" w:themeFillTint="33"/>
          </w:tcPr>
          <w:p w:rsidR="00113D85" w:rsidRPr="00113D85" w:rsidRDefault="00113D85" w:rsidP="00113D85">
            <w:pPr>
              <w:rPr>
                <w:rFonts w:ascii="Arial Rounded MT Bold" w:hAnsi="Arial Rounded MT Bold"/>
                <w:b/>
                <w:bCs/>
              </w:rPr>
            </w:pPr>
          </w:p>
          <w:p w:rsidR="00113D85" w:rsidRPr="00113D85" w:rsidRDefault="00113D85" w:rsidP="00113D85">
            <w:pPr>
              <w:rPr>
                <w:rFonts w:ascii="Arial Rounded MT Bold" w:hAnsi="Arial Rounded MT Bold"/>
                <w:b/>
                <w:bCs/>
              </w:rPr>
            </w:pPr>
            <w:r w:rsidRPr="00113D85">
              <w:rPr>
                <w:rFonts w:ascii="Arial Rounded MT Bold" w:hAnsi="Arial Rounded MT Bold"/>
                <w:b/>
                <w:bCs/>
              </w:rPr>
              <w:t>Liens Légifrance vers les conventions collectives nationales révisées :</w:t>
            </w: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06 avril 1956</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Pharmacie d’officine</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12 mars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Garanties collectives (prévoyance…)</w:t>
            </w:r>
          </w:p>
        </w:tc>
        <w:tc>
          <w:tcPr>
            <w:tcW w:w="5186" w:type="dxa"/>
          </w:tcPr>
          <w:p w:rsidR="00113D85" w:rsidRPr="00113D85" w:rsidRDefault="00113D85" w:rsidP="00113D85">
            <w:pPr>
              <w:rPr>
                <w:rFonts w:ascii="Arial Rounded MT Bold" w:hAnsi="Arial Rounded MT Bold"/>
              </w:rPr>
            </w:pPr>
            <w:hyperlink r:id="rId5" w:history="1">
              <w:r w:rsidRPr="00113D85">
                <w:rPr>
                  <w:rStyle w:val="Lienhypertexte"/>
                  <w:rFonts w:ascii="Arial Rounded MT Bold" w:hAnsi="Arial Rounded MT Bold"/>
                </w:rPr>
                <w:t>Arrêté du 12 mars 2024 portant extension d'avenants à des accords conclus dans le cadre de la convention collective nationale de l'industrie pharmaceutique (n° 176) - Légifrance (legifrance.gouv.fr)</w:t>
              </w:r>
            </w:hyperlink>
          </w:p>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12 décembre 1978</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Boucherie, de la boucherie-charcuterie, boucherie hippophagique, triperie, commerces de volailles et gibiers</w:t>
            </w:r>
          </w:p>
          <w:p w:rsidR="00113D85" w:rsidRPr="00113D85" w:rsidRDefault="00113D85" w:rsidP="00113D85">
            <w:pPr>
              <w:rPr>
                <w:rFonts w:ascii="Arial Rounded MT Bold" w:hAnsi="Arial Rounded MT Bold"/>
              </w:rPr>
            </w:pP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12 mars 2024</w:t>
            </w: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r w:rsidRPr="00113D85">
              <w:rPr>
                <w:rFonts w:ascii="Arial Rounded MT Bold" w:hAnsi="Arial Rounded MT Bold"/>
              </w:rPr>
              <w:t>29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 xml:space="preserve">Nouvelles grilles de salaires + régime des frais de santé </w:t>
            </w: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r w:rsidRPr="00113D85">
              <w:rPr>
                <w:rFonts w:ascii="Arial Rounded MT Bold" w:hAnsi="Arial Rounded MT Bold"/>
              </w:rPr>
              <w:t>Revalorisation de la grille des salaires conventionnels</w:t>
            </w:r>
          </w:p>
        </w:tc>
        <w:tc>
          <w:tcPr>
            <w:tcW w:w="5186" w:type="dxa"/>
          </w:tcPr>
          <w:p w:rsidR="00113D85" w:rsidRPr="00113D85" w:rsidRDefault="00113D85" w:rsidP="00113D85">
            <w:pPr>
              <w:rPr>
                <w:rStyle w:val="Lienhypertexte"/>
                <w:rFonts w:ascii="Arial Rounded MT Bold" w:hAnsi="Arial Rounded MT Bold"/>
              </w:rPr>
            </w:pPr>
            <w:hyperlink r:id="rId6" w:history="1">
              <w:r w:rsidRPr="00113D85">
                <w:rPr>
                  <w:rStyle w:val="Lienhypertexte"/>
                  <w:rFonts w:ascii="Arial Rounded MT Bold" w:hAnsi="Arial Rounded MT Bold"/>
                </w:rPr>
                <w:t>Arrêté du 12 mars 2024 portant extension d'un avenant à la convention collective nationale de la boucherie, de la boucherie-charcuterie, boucherie hippophagique, triperie, commerces de volailles et gibiers (n° 992) - Légifrance (legifrance.gouv.fr)</w:t>
              </w:r>
            </w:hyperlink>
          </w:p>
          <w:p w:rsidR="00113D85" w:rsidRPr="00113D85" w:rsidRDefault="00113D85" w:rsidP="00113D85">
            <w:pPr>
              <w:rPr>
                <w:rStyle w:val="Lienhypertexte"/>
                <w:rFonts w:ascii="Arial Rounded MT Bold" w:hAnsi="Arial Rounded MT Bold"/>
              </w:rPr>
            </w:pPr>
          </w:p>
          <w:p w:rsidR="00113D85" w:rsidRPr="00113D85" w:rsidRDefault="00113D85" w:rsidP="00113D85">
            <w:pPr>
              <w:rPr>
                <w:rFonts w:ascii="Arial Rounded MT Bold" w:hAnsi="Arial Rounded MT Bold"/>
              </w:rPr>
            </w:pPr>
            <w:hyperlink r:id="rId7" w:history="1">
              <w:r w:rsidRPr="00113D85">
                <w:rPr>
                  <w:rFonts w:ascii="Arial Rounded MT Bold" w:hAnsi="Arial Rounded MT Bold"/>
                  <w:color w:val="0000FF"/>
                  <w:u w:val="single"/>
                </w:rPr>
                <w:t>Arrêté du 29 mai 2024 portant extension d'un avenant à la convention collective nationale de la boucherie, de la boucherie-charcuterie, boucherie hippophagique, triperie, commerces de volailles et gibiers (n° 992) - Légifrance (legifrance.gouv.fr)</w:t>
              </w:r>
            </w:hyperlink>
          </w:p>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15 mars 2021</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Particuliers employeurs et de l'emploi à domicile</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15 janvier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Revalorisation des salaires</w:t>
            </w:r>
          </w:p>
        </w:tc>
        <w:tc>
          <w:tcPr>
            <w:tcW w:w="5186" w:type="dxa"/>
          </w:tcPr>
          <w:p w:rsidR="00113D85" w:rsidRPr="00113D85" w:rsidRDefault="00113D85" w:rsidP="00113D85">
            <w:pPr>
              <w:rPr>
                <w:rStyle w:val="Lienhypertexte"/>
                <w:rFonts w:ascii="Arial Rounded MT Bold" w:hAnsi="Arial Rounded MT Bold"/>
              </w:rPr>
            </w:pPr>
            <w:hyperlink r:id="rId8" w:history="1">
              <w:r w:rsidRPr="00113D85">
                <w:rPr>
                  <w:rStyle w:val="Lienhypertexte"/>
                  <w:rFonts w:ascii="Arial Rounded MT Bold" w:hAnsi="Arial Rounded MT Bold"/>
                </w:rPr>
                <w:t>Arrêté du 15 janvier 2024 portant extension d'avenants à la convention collective de la branche du secteur des particuliers employeurs et de l'emploi à domicile (n° 3239) - Légifrance (legifrance.gouv.fr)</w:t>
              </w:r>
            </w:hyperlink>
          </w:p>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6 décembre 1971</w:t>
            </w:r>
          </w:p>
          <w:p w:rsidR="00113D85" w:rsidRPr="00113D85" w:rsidRDefault="00113D85" w:rsidP="00113D85">
            <w:pPr>
              <w:rPr>
                <w:rFonts w:ascii="Arial Rounded MT Bold" w:hAnsi="Arial Rounded MT Bold"/>
              </w:rPr>
            </w:pP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 xml:space="preserve">Industrie et du commerce de la récupération </w:t>
            </w:r>
          </w:p>
          <w:p w:rsidR="00113D85" w:rsidRPr="00113D85" w:rsidRDefault="00113D85" w:rsidP="00113D85">
            <w:pPr>
              <w:rPr>
                <w:rFonts w:ascii="Arial Rounded MT Bold" w:hAnsi="Arial Rounded MT Bold"/>
              </w:rPr>
            </w:pP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15 janvier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 xml:space="preserve">Salaire </w:t>
            </w:r>
          </w:p>
        </w:tc>
        <w:tc>
          <w:tcPr>
            <w:tcW w:w="5186" w:type="dxa"/>
          </w:tcPr>
          <w:p w:rsidR="00113D85" w:rsidRPr="00113D85" w:rsidRDefault="00113D85" w:rsidP="00113D85">
            <w:pPr>
              <w:rPr>
                <w:rFonts w:ascii="Arial Rounded MT Bold" w:hAnsi="Arial Rounded MT Bold"/>
              </w:rPr>
            </w:pPr>
            <w:hyperlink r:id="rId9" w:history="1">
              <w:r w:rsidRPr="00113D85">
                <w:rPr>
                  <w:rFonts w:ascii="Arial Rounded MT Bold" w:hAnsi="Arial Rounded MT Bold"/>
                  <w:color w:val="0000FF"/>
                  <w:u w:val="single"/>
                </w:rPr>
                <w:t>Arrêté du 15 janvier 2024 portant extension d'un accord conclu dans le cadre de la convention collective nationale des industries et du commerce de la récupération (n° 637) - Légifrance (legifrance.gouv.fr)</w:t>
              </w:r>
            </w:hyperlink>
          </w:p>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27 février 2003</w:t>
            </w:r>
          </w:p>
          <w:p w:rsidR="00113D85" w:rsidRPr="00113D85" w:rsidRDefault="00113D85" w:rsidP="00113D85">
            <w:pPr>
              <w:rPr>
                <w:rFonts w:ascii="Arial Rounded MT Bold" w:hAnsi="Arial Rounded MT Bold"/>
              </w:rPr>
            </w:pP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 xml:space="preserve">Architecture </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15 janvier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Télétravail</w:t>
            </w:r>
          </w:p>
        </w:tc>
        <w:tc>
          <w:tcPr>
            <w:tcW w:w="5186" w:type="dxa"/>
          </w:tcPr>
          <w:p w:rsidR="00113D85" w:rsidRPr="00113D85" w:rsidRDefault="00113D85" w:rsidP="00113D85">
            <w:pPr>
              <w:rPr>
                <w:rFonts w:ascii="Arial Rounded MT Bold" w:hAnsi="Arial Rounded MT Bold"/>
              </w:rPr>
            </w:pPr>
            <w:hyperlink r:id="rId10" w:history="1">
              <w:r w:rsidRPr="00113D85">
                <w:rPr>
                  <w:rFonts w:ascii="Arial Rounded MT Bold" w:hAnsi="Arial Rounded MT Bold"/>
                  <w:color w:val="0000FF"/>
                  <w:u w:val="single"/>
                </w:rPr>
                <w:t>Arrêté du 15 janvier 2024 portant extension d'un accord conclu dans le cadre de la convention collective nationale des entreprises d'architecture (n° 2332) - Légifrance (legifrance.gouv.fr)</w:t>
              </w:r>
            </w:hyperlink>
          </w:p>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w:t>
            </w:r>
            <w:r w:rsidRPr="00113D85">
              <w:rPr>
                <w:rFonts w:ascii="Arial Rounded MT Bold" w:hAnsi="Arial Rounded MT Bold"/>
                <w:vertAlign w:val="superscript"/>
              </w:rPr>
              <w:t>er</w:t>
            </w:r>
            <w:r w:rsidRPr="00113D85">
              <w:rPr>
                <w:rFonts w:ascii="Arial Rounded MT Bold" w:hAnsi="Arial Rounded MT Bold"/>
              </w:rPr>
              <w:t xml:space="preserve"> juin 1989</w:t>
            </w:r>
          </w:p>
          <w:p w:rsidR="00113D85" w:rsidRPr="00113D85" w:rsidRDefault="00113D85" w:rsidP="00113D85">
            <w:pPr>
              <w:rPr>
                <w:rFonts w:ascii="Arial Rounded MT Bold" w:hAnsi="Arial Rounded MT Bold"/>
              </w:rPr>
            </w:pP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 xml:space="preserve">Commerce des produits à usage pharmaceutique et vétérinaire </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24 janvier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 xml:space="preserve">Régime conventionnel de prévoyance </w:t>
            </w:r>
          </w:p>
        </w:tc>
        <w:tc>
          <w:tcPr>
            <w:tcW w:w="5186" w:type="dxa"/>
          </w:tcPr>
          <w:p w:rsidR="00113D85" w:rsidRPr="00113D85" w:rsidRDefault="00113D85" w:rsidP="00113D85">
            <w:pPr>
              <w:rPr>
                <w:rFonts w:ascii="Arial Rounded MT Bold" w:hAnsi="Arial Rounded MT Bold"/>
              </w:rPr>
            </w:pPr>
            <w:hyperlink r:id="rId11" w:history="1">
              <w:r w:rsidRPr="00113D85">
                <w:rPr>
                  <w:rFonts w:ascii="Arial Rounded MT Bold" w:hAnsi="Arial Rounded MT Bold"/>
                  <w:color w:val="0000FF"/>
                  <w:u w:val="single"/>
                </w:rPr>
                <w:t>Arrêté du 24 janvier 2024 portant extension d'un avenant à un accord conclu dans le cadre de la convention collective nationale de la fabrication et le commerce des produits à usage pharmaceutique, parapharmaceutique et vétérinaire (n° 1555) - Légifrance (legifrance.gouv.fr)</w:t>
              </w:r>
            </w:hyperlink>
          </w:p>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lastRenderedPageBreak/>
              <w:t>CCN 31 MARS 2011</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 xml:space="preserve">Ateliers chantiers d’insertion </w:t>
            </w:r>
          </w:p>
          <w:p w:rsidR="00113D85" w:rsidRPr="00113D85" w:rsidRDefault="00113D85" w:rsidP="00113D85">
            <w:pPr>
              <w:rPr>
                <w:rFonts w:ascii="Arial Rounded MT Bold" w:hAnsi="Arial Rounded MT Bold"/>
              </w:rPr>
            </w:pP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25 janvier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 minima</w:t>
            </w:r>
          </w:p>
        </w:tc>
        <w:tc>
          <w:tcPr>
            <w:tcW w:w="5186" w:type="dxa"/>
          </w:tcPr>
          <w:p w:rsidR="00113D85" w:rsidRPr="00113D85" w:rsidRDefault="00113D85" w:rsidP="00113D85">
            <w:pPr>
              <w:rPr>
                <w:rFonts w:ascii="Arial Rounded MT Bold" w:hAnsi="Arial Rounded MT Bold"/>
              </w:rPr>
            </w:pPr>
            <w:hyperlink r:id="rId12" w:history="1">
              <w:r w:rsidRPr="00113D85">
                <w:rPr>
                  <w:rFonts w:ascii="Arial Rounded MT Bold" w:hAnsi="Arial Rounded MT Bold"/>
                  <w:color w:val="0000FF"/>
                  <w:u w:val="single"/>
                </w:rPr>
                <w:t>Arrêté du 25 janvier 2024 portant extension d'un avenant à la convention collective nationale des ateliers et chantiers d'insertion (n° 3016) - Légifrance (legifrance.gouv.fr)</w:t>
              </w:r>
            </w:hyperlink>
          </w:p>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14 janvier 1986</w:t>
            </w:r>
          </w:p>
          <w:p w:rsidR="00113D85" w:rsidRPr="00113D85" w:rsidRDefault="00113D85" w:rsidP="00113D85">
            <w:pPr>
              <w:rPr>
                <w:rFonts w:ascii="Arial Rounded MT Bold" w:hAnsi="Arial Rounded MT Bold"/>
              </w:rPr>
            </w:pP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 xml:space="preserve">Fabrication ameublement </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25 janvier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 professionnels catégoriels minima,</w:t>
            </w:r>
          </w:p>
        </w:tc>
        <w:tc>
          <w:tcPr>
            <w:tcW w:w="5186" w:type="dxa"/>
          </w:tcPr>
          <w:p w:rsidR="00113D85" w:rsidRPr="00113D85" w:rsidRDefault="00113D85" w:rsidP="00113D85">
            <w:pPr>
              <w:rPr>
                <w:rFonts w:ascii="Arial Rounded MT Bold" w:hAnsi="Arial Rounded MT Bold"/>
              </w:rPr>
            </w:pPr>
            <w:hyperlink r:id="rId13" w:history="1">
              <w:r w:rsidRPr="00113D85">
                <w:rPr>
                  <w:rFonts w:ascii="Arial Rounded MT Bold" w:hAnsi="Arial Rounded MT Bold"/>
                  <w:color w:val="0000FF"/>
                  <w:u w:val="single"/>
                </w:rPr>
                <w:t>Arrêté du 25 janvier 2024 portant extension d'un accord conclu dans le cadre de la convention collective nationale de la fabrication de l'ameublement (n° 1411) - Légifrance (legifrance.gouv.fr)</w:t>
              </w:r>
            </w:hyperlink>
          </w:p>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25 novembre 1987</w:t>
            </w:r>
          </w:p>
          <w:p w:rsidR="00113D85" w:rsidRPr="00113D85" w:rsidRDefault="00113D85" w:rsidP="00113D85">
            <w:pPr>
              <w:rPr>
                <w:rFonts w:ascii="Arial Rounded MT Bold" w:hAnsi="Arial Rounded MT Bold"/>
              </w:rPr>
            </w:pP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Commerce de détail de l'habillement et des articles textiles</w:t>
            </w:r>
          </w:p>
          <w:p w:rsidR="00113D85" w:rsidRPr="00113D85" w:rsidRDefault="00113D85" w:rsidP="00113D85">
            <w:pPr>
              <w:rPr>
                <w:rFonts w:ascii="Arial Rounded MT Bold" w:hAnsi="Arial Rounded MT Bold"/>
              </w:rPr>
            </w:pP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25 janvier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Rémunérations</w:t>
            </w:r>
          </w:p>
        </w:tc>
        <w:tc>
          <w:tcPr>
            <w:tcW w:w="5186" w:type="dxa"/>
          </w:tcPr>
          <w:p w:rsidR="00113D85" w:rsidRPr="00113D85" w:rsidRDefault="00113D85" w:rsidP="00113D85">
            <w:pPr>
              <w:rPr>
                <w:rFonts w:ascii="Arial Rounded MT Bold" w:hAnsi="Arial Rounded MT Bold"/>
              </w:rPr>
            </w:pPr>
            <w:hyperlink r:id="rId14" w:history="1">
              <w:r w:rsidRPr="00113D85">
                <w:rPr>
                  <w:rFonts w:ascii="Arial Rounded MT Bold" w:hAnsi="Arial Rounded MT Bold"/>
                  <w:color w:val="0000FF"/>
                  <w:u w:val="single"/>
                </w:rPr>
                <w:t>Arrêté du 25 janvier 2024 portant extension d'un avenant à la convention collective nationale du commerce de détail de l'habillement et des articles textiles (n° 1483) - Légifrance (legifrance.gouv.fr)</w:t>
              </w:r>
            </w:hyperlink>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17 décembre 1985</w:t>
            </w:r>
          </w:p>
          <w:p w:rsidR="00113D85" w:rsidRPr="00113D85" w:rsidRDefault="00113D85" w:rsidP="00113D85">
            <w:pPr>
              <w:rPr>
                <w:rFonts w:ascii="Arial Rounded MT Bold" w:hAnsi="Arial Rounded MT Bold"/>
              </w:rPr>
            </w:pP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 xml:space="preserve">Expédition et d’exportation de fruits et de légumes </w:t>
            </w:r>
          </w:p>
          <w:p w:rsidR="00113D85" w:rsidRPr="00113D85" w:rsidRDefault="00113D85" w:rsidP="00113D85">
            <w:pPr>
              <w:rPr>
                <w:rFonts w:ascii="Arial Rounded MT Bold" w:hAnsi="Arial Rounded MT Bold"/>
              </w:rPr>
            </w:pP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02 février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 xml:space="preserve">Mise en place d’un 13éme mois </w:t>
            </w:r>
          </w:p>
        </w:tc>
        <w:tc>
          <w:tcPr>
            <w:tcW w:w="5186" w:type="dxa"/>
          </w:tcPr>
          <w:p w:rsidR="00113D85" w:rsidRPr="00113D85" w:rsidRDefault="00113D85" w:rsidP="00113D85">
            <w:pPr>
              <w:rPr>
                <w:rFonts w:ascii="Arial Rounded MT Bold" w:hAnsi="Arial Rounded MT Bold"/>
              </w:rPr>
            </w:pPr>
            <w:hyperlink r:id="rId15" w:history="1">
              <w:r w:rsidRPr="00113D85">
                <w:rPr>
                  <w:rFonts w:ascii="Arial Rounded MT Bold" w:hAnsi="Arial Rounded MT Bold"/>
                  <w:color w:val="0000FF"/>
                  <w:u w:val="single"/>
                </w:rPr>
                <w:t>Arrêté du 8 avril 2024 portant modification de l'arrêté du 2 février 2024 portant extension d'un accord conclu dans le cadre la convention collective nationale des entreprises d'expédition et d'exportation de fruits et légumes (n° 1405) - Légifrance (legifrance.gouv.fr)</w:t>
              </w:r>
            </w:hyperlink>
          </w:p>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2 juin 1986</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Optique-lunetterie de détail</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02 février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Formation professionnelle</w:t>
            </w:r>
          </w:p>
        </w:tc>
        <w:tc>
          <w:tcPr>
            <w:tcW w:w="5186" w:type="dxa"/>
          </w:tcPr>
          <w:p w:rsidR="00113D85" w:rsidRPr="00113D85" w:rsidRDefault="00113D85" w:rsidP="00113D85">
            <w:pPr>
              <w:rPr>
                <w:rFonts w:ascii="Arial Rounded MT Bold" w:hAnsi="Arial Rounded MT Bold"/>
              </w:rPr>
            </w:pPr>
            <w:hyperlink r:id="rId16" w:history="1">
              <w:r w:rsidRPr="00113D85">
                <w:rPr>
                  <w:rFonts w:ascii="Arial Rounded MT Bold" w:hAnsi="Arial Rounded MT Bold"/>
                  <w:color w:val="0000FF"/>
                  <w:u w:val="single"/>
                </w:rPr>
                <w:t>Arrêté du 2 février 2024 portant extension d'un avenant à un avenant à la convention collective nationale de l'optique-lunetterie de détail (n° 1431) - Légifrance (legifrance.gouv.fr)</w:t>
              </w:r>
            </w:hyperlink>
          </w:p>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17 janvier 1992</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 xml:space="preserve">Cabinets dentaires </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02 février 2024</w:t>
            </w: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r w:rsidRPr="00113D85">
              <w:rPr>
                <w:rFonts w:ascii="Arial Rounded MT Bold" w:hAnsi="Arial Rounded MT Bold"/>
              </w:rPr>
              <w:t>12 mars 2024</w:t>
            </w: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r w:rsidRPr="00113D85">
              <w:rPr>
                <w:rFonts w:ascii="Arial Rounded MT Bold" w:hAnsi="Arial Rounded MT Bold"/>
              </w:rPr>
              <w:t>17 mai 2024</w:t>
            </w: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r w:rsidRPr="00113D85">
              <w:rPr>
                <w:rFonts w:ascii="Arial Rounded MT Bold" w:hAnsi="Arial Rounded MT Bold"/>
              </w:rPr>
              <w:t>27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lastRenderedPageBreak/>
              <w:t>Dispense de préavis rupture du contrat de travail</w:t>
            </w: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r w:rsidRPr="00113D85">
              <w:rPr>
                <w:rFonts w:ascii="Arial Rounded MT Bold" w:hAnsi="Arial Rounded MT Bold"/>
              </w:rPr>
              <w:t>Prévoyance</w:t>
            </w: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r w:rsidRPr="00113D85">
              <w:rPr>
                <w:rFonts w:ascii="Arial Rounded MT Bold" w:hAnsi="Arial Rounded MT Bold"/>
              </w:rPr>
              <w:t>Modification du titre X de l'annexe 1 « Obligations de l'employeur pendant la formation des salariés »</w:t>
            </w: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r w:rsidRPr="00113D85">
              <w:rPr>
                <w:rFonts w:ascii="Arial Rounded MT Bold" w:hAnsi="Arial Rounded MT Bold"/>
              </w:rPr>
              <w:t>Prime d'ancienneté</w:t>
            </w:r>
          </w:p>
        </w:tc>
        <w:tc>
          <w:tcPr>
            <w:tcW w:w="5186" w:type="dxa"/>
          </w:tcPr>
          <w:p w:rsidR="00113D85" w:rsidRPr="00113D85" w:rsidRDefault="00113D85" w:rsidP="00113D85">
            <w:pPr>
              <w:rPr>
                <w:rFonts w:ascii="Arial Rounded MT Bold" w:hAnsi="Arial Rounded MT Bold"/>
              </w:rPr>
            </w:pPr>
            <w:hyperlink r:id="rId17" w:history="1">
              <w:r w:rsidRPr="00113D85">
                <w:rPr>
                  <w:rFonts w:ascii="Arial Rounded MT Bold" w:hAnsi="Arial Rounded MT Bold"/>
                  <w:color w:val="0000FF"/>
                  <w:u w:val="single"/>
                </w:rPr>
                <w:t>Arrêté du 2 février 2024 portant extension d'un avenant à la convention collective nationale des cabinets dentaires (n° 1619) - Légifrance (legifrance.gouv.fr)</w:t>
              </w:r>
            </w:hyperlink>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color w:val="0000FF"/>
                <w:u w:val="single"/>
              </w:rPr>
            </w:pPr>
            <w:hyperlink r:id="rId18" w:history="1">
              <w:r w:rsidRPr="00113D85">
                <w:rPr>
                  <w:rFonts w:ascii="Arial Rounded MT Bold" w:hAnsi="Arial Rounded MT Bold"/>
                  <w:color w:val="0000FF"/>
                  <w:u w:val="single"/>
                </w:rPr>
                <w:t>Arrêté du 12 mars 2024 portant extension d'un avenant à un accord conclu dans le cadre de la convention collective nationale des cabinets dentaires (n° 1619) - Légifrance (legifrance.gouv.fr)</w:t>
              </w:r>
            </w:hyperlink>
          </w:p>
          <w:p w:rsidR="00113D85" w:rsidRPr="00113D85" w:rsidRDefault="00113D85" w:rsidP="00113D85">
            <w:pPr>
              <w:rPr>
                <w:rFonts w:ascii="Arial Rounded MT Bold" w:hAnsi="Arial Rounded MT Bold"/>
                <w:color w:val="0000FF"/>
                <w:u w:val="single"/>
              </w:rPr>
            </w:pPr>
          </w:p>
          <w:p w:rsidR="00113D85" w:rsidRPr="00113D85" w:rsidRDefault="00113D85" w:rsidP="00113D85">
            <w:pPr>
              <w:rPr>
                <w:rFonts w:ascii="Arial Rounded MT Bold" w:hAnsi="Arial Rounded MT Bold"/>
              </w:rPr>
            </w:pPr>
            <w:hyperlink r:id="rId19" w:history="1">
              <w:r w:rsidRPr="00113D85">
                <w:rPr>
                  <w:rFonts w:ascii="Arial Rounded MT Bold" w:hAnsi="Arial Rounded MT Bold"/>
                  <w:color w:val="0000FF"/>
                  <w:u w:val="single"/>
                </w:rPr>
                <w:t>Arrêté du 17 mai 2024 portant extension d'un avenant à la convention collective nationale des cabinets dentaires (n° 1619) - Légifrance (legifrance.gouv.fr)</w:t>
              </w:r>
            </w:hyperlink>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hyperlink r:id="rId20" w:history="1">
              <w:r w:rsidRPr="00113D85">
                <w:rPr>
                  <w:rFonts w:ascii="Arial Rounded MT Bold" w:hAnsi="Arial Rounded MT Bold"/>
                  <w:color w:val="0000FF"/>
                  <w:u w:val="single"/>
                </w:rPr>
                <w:t>Arrêté du 27 mai 2024 portant extension d'un avenant à la convention collective nationale des cabinets dentaires (n° 1619) - Légifrance (legifrance.gouv.fr)</w:t>
              </w:r>
            </w:hyperlink>
          </w:p>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lastRenderedPageBreak/>
              <w:t xml:space="preserve">CCN 20 février 1969 </w:t>
            </w:r>
          </w:p>
          <w:p w:rsidR="00113D85" w:rsidRPr="00113D85" w:rsidRDefault="00113D85" w:rsidP="00113D85">
            <w:pPr>
              <w:rPr>
                <w:rFonts w:ascii="Arial Rounded MT Bold" w:hAnsi="Arial Rounded MT Bold"/>
              </w:rPr>
            </w:pP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Entreprises de l'industrie et des commerces en gros des viandes</w:t>
            </w:r>
          </w:p>
          <w:p w:rsidR="00113D85" w:rsidRPr="00113D85" w:rsidRDefault="00113D85" w:rsidP="00113D85">
            <w:pPr>
              <w:rPr>
                <w:rFonts w:ascii="Arial Rounded MT Bold" w:hAnsi="Arial Rounded MT Bold"/>
              </w:rPr>
            </w:pP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02 février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Certificat de qualification professionnelle</w:t>
            </w:r>
          </w:p>
        </w:tc>
        <w:tc>
          <w:tcPr>
            <w:tcW w:w="5186" w:type="dxa"/>
          </w:tcPr>
          <w:p w:rsidR="00113D85" w:rsidRPr="00113D85" w:rsidRDefault="00113D85" w:rsidP="00113D85">
            <w:pPr>
              <w:rPr>
                <w:rFonts w:ascii="Arial Rounded MT Bold" w:hAnsi="Arial Rounded MT Bold"/>
              </w:rPr>
            </w:pPr>
            <w:hyperlink r:id="rId21" w:history="1">
              <w:r w:rsidRPr="00113D85">
                <w:rPr>
                  <w:rFonts w:ascii="Arial Rounded MT Bold" w:hAnsi="Arial Rounded MT Bold"/>
                  <w:color w:val="0000FF"/>
                  <w:u w:val="single"/>
                </w:rPr>
                <w:t>Arrêté du 2 février 2024 portant extension d'un accord conclu dans le cadre de la convention collective nationale des entreprises de l'industrie et des commerces en gros des viandes (n° 1534) - Légifrance (legifrance.gouv.fr)</w:t>
              </w:r>
            </w:hyperlink>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6 avril 1956</w:t>
            </w:r>
          </w:p>
          <w:p w:rsidR="00113D85" w:rsidRPr="00113D85" w:rsidRDefault="00113D85" w:rsidP="00113D85">
            <w:pPr>
              <w:rPr>
                <w:rFonts w:ascii="Arial Rounded MT Bold" w:hAnsi="Arial Rounded MT Bold"/>
              </w:rPr>
            </w:pP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 xml:space="preserve">Industrie pharmaceutique </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w:t>
            </w:r>
            <w:r w:rsidRPr="00113D85">
              <w:rPr>
                <w:rFonts w:ascii="Arial Rounded MT Bold" w:hAnsi="Arial Rounded MT Bold"/>
                <w:vertAlign w:val="superscript"/>
              </w:rPr>
              <w:t>er</w:t>
            </w:r>
            <w:r w:rsidRPr="00113D85">
              <w:rPr>
                <w:rFonts w:ascii="Arial Rounded MT Bold" w:hAnsi="Arial Rounded MT Bold"/>
              </w:rPr>
              <w:t xml:space="preserve"> février 2024</w:t>
            </w: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r w:rsidRPr="00113D85">
              <w:rPr>
                <w:rFonts w:ascii="Arial Rounded MT Bold" w:hAnsi="Arial Rounded MT Bold"/>
              </w:rPr>
              <w:t>12 février 2024</w:t>
            </w: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r w:rsidRPr="00113D85">
              <w:rPr>
                <w:rFonts w:ascii="Arial Rounded MT Bold" w:hAnsi="Arial Rounded MT Bold"/>
              </w:rPr>
              <w:t xml:space="preserve">12 mars 2024 </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Emploi des personnes en situation de handicap et évolution professionnelle des salariés tout au long de la vie</w:t>
            </w: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r w:rsidRPr="00113D85">
              <w:rPr>
                <w:rFonts w:ascii="Arial Rounded MT Bold" w:hAnsi="Arial Rounded MT Bold"/>
              </w:rPr>
              <w:t xml:space="preserve">Salaires minima conventionnels </w:t>
            </w: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r w:rsidRPr="00113D85">
              <w:rPr>
                <w:rFonts w:ascii="Arial Rounded MT Bold" w:hAnsi="Arial Rounded MT Bold"/>
              </w:rPr>
              <w:t xml:space="preserve">Régime de prévoyance des salariés et régime des frais de santé des anciens salariés </w:t>
            </w:r>
          </w:p>
        </w:tc>
        <w:tc>
          <w:tcPr>
            <w:tcW w:w="5186" w:type="dxa"/>
          </w:tcPr>
          <w:p w:rsidR="00113D85" w:rsidRPr="00113D85" w:rsidRDefault="00113D85" w:rsidP="00113D85">
            <w:pPr>
              <w:rPr>
                <w:rFonts w:ascii="Arial Rounded MT Bold" w:hAnsi="Arial Rounded MT Bold"/>
              </w:rPr>
            </w:pPr>
            <w:hyperlink r:id="rId22" w:history="1">
              <w:r w:rsidRPr="00113D85">
                <w:rPr>
                  <w:rFonts w:ascii="Arial Rounded MT Bold" w:hAnsi="Arial Rounded MT Bold"/>
                  <w:color w:val="0000FF"/>
                  <w:u w:val="single"/>
                </w:rPr>
                <w:t>Arrêté du 1er février 2024 portant extension d'accords conclus dans le cadre de la convention collective nationale de l'industrie pharmaceutique (n° 176) - Légifrance (legifrance.gouv.fr)</w:t>
              </w:r>
            </w:hyperlink>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hyperlink r:id="rId23" w:history="1">
              <w:r w:rsidRPr="00113D85">
                <w:rPr>
                  <w:rFonts w:ascii="Arial Rounded MT Bold" w:hAnsi="Arial Rounded MT Bold"/>
                  <w:color w:val="0000FF"/>
                  <w:u w:val="single"/>
                </w:rPr>
                <w:t>Arrêté du 12 février 2024 portant extension d'un accord conclu dans le cadre de la convention collective nationale de l'industrie pharmaceutique (n° 176) - Légifrance (legifrance.gouv.fr)</w:t>
              </w:r>
            </w:hyperlink>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hyperlink r:id="rId24" w:history="1">
              <w:r w:rsidRPr="00113D85">
                <w:rPr>
                  <w:rFonts w:ascii="Arial Rounded MT Bold" w:hAnsi="Arial Rounded MT Bold"/>
                  <w:color w:val="0000FF"/>
                  <w:u w:val="single"/>
                </w:rPr>
                <w:t>Arrêté du 12 mars 2024 portant extension d'avenants à des accords conclus dans le cadre de la convention collective nationale de l'industrie pharmaceutique (n° 176) - Légifrance (legifrance.gouv.fr)</w:t>
              </w:r>
            </w:hyperlink>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p>
        </w:tc>
        <w:tc>
          <w:tcPr>
            <w:tcW w:w="2357" w:type="dxa"/>
          </w:tcPr>
          <w:p w:rsidR="00113D85" w:rsidRPr="00113D85" w:rsidRDefault="00113D85" w:rsidP="00113D85">
            <w:pPr>
              <w:rPr>
                <w:rFonts w:ascii="Arial Rounded MT Bold" w:hAnsi="Arial Rounded MT Bold"/>
              </w:rPr>
            </w:pPr>
          </w:p>
        </w:tc>
        <w:tc>
          <w:tcPr>
            <w:tcW w:w="816" w:type="dxa"/>
          </w:tcPr>
          <w:p w:rsidR="00113D85" w:rsidRPr="00113D85" w:rsidRDefault="00113D85" w:rsidP="00113D85">
            <w:pPr>
              <w:rPr>
                <w:rFonts w:ascii="Arial Rounded MT Bold" w:hAnsi="Arial Rounded MT Bold"/>
              </w:rPr>
            </w:pPr>
          </w:p>
        </w:tc>
        <w:tc>
          <w:tcPr>
            <w:tcW w:w="1732" w:type="dxa"/>
          </w:tcPr>
          <w:p w:rsidR="00113D85" w:rsidRPr="00113D85" w:rsidRDefault="00113D85" w:rsidP="00113D85">
            <w:pPr>
              <w:rPr>
                <w:rFonts w:ascii="Arial Rounded MT Bold" w:hAnsi="Arial Rounded MT Bold"/>
              </w:rPr>
            </w:pPr>
          </w:p>
        </w:tc>
        <w:tc>
          <w:tcPr>
            <w:tcW w:w="5186" w:type="dxa"/>
          </w:tcPr>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15 janvier 1981</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Services de l'automobile</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14 mars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Revalorisation salaires / grilles de salaires</w:t>
            </w:r>
          </w:p>
        </w:tc>
        <w:tc>
          <w:tcPr>
            <w:tcW w:w="5186" w:type="dxa"/>
          </w:tcPr>
          <w:p w:rsidR="00113D85" w:rsidRPr="00113D85" w:rsidRDefault="00113D85" w:rsidP="00113D85">
            <w:pPr>
              <w:rPr>
                <w:rFonts w:ascii="Arial Rounded MT Bold" w:hAnsi="Arial Rounded MT Bold"/>
              </w:rPr>
            </w:pPr>
            <w:hyperlink r:id="rId25" w:history="1">
              <w:r w:rsidRPr="00113D85">
                <w:rPr>
                  <w:rStyle w:val="Lienhypertexte"/>
                  <w:rFonts w:ascii="Arial Rounded MT Bold" w:hAnsi="Arial Rounded MT Bold"/>
                </w:rPr>
                <w:t>Arrêté du 14 mars 2024 portant extension d'un avenant à la convention collective nationale des services de l'automobile (n° 1090) - Légifrance (legifrance.gouv.fr)</w:t>
              </w:r>
            </w:hyperlink>
            <w:r w:rsidRPr="00113D85">
              <w:rPr>
                <w:rFonts w:ascii="Arial Rounded MT Bold" w:hAnsi="Arial Rounded MT Bold"/>
              </w:rPr>
              <w:t xml:space="preserve"> </w:t>
            </w:r>
          </w:p>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15 décembre 1987</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 xml:space="preserve">Bureaux d'études techniques, des cabinets </w:t>
            </w:r>
            <w:r w:rsidRPr="00113D85">
              <w:rPr>
                <w:rFonts w:ascii="Arial Rounded MT Bold" w:hAnsi="Arial Rounded MT Bold"/>
              </w:rPr>
              <w:lastRenderedPageBreak/>
              <w:t>d'ingénieurs-conseils et des sociétés de conseils</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lastRenderedPageBreak/>
              <w:t>20 février 2024</w:t>
            </w: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r w:rsidRPr="00113D85">
              <w:rPr>
                <w:rFonts w:ascii="Arial Rounded MT Bold" w:hAnsi="Arial Rounded MT Bold"/>
              </w:rPr>
              <w:t>29 mai 2024</w:t>
            </w: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r w:rsidRPr="00113D85">
              <w:rPr>
                <w:rFonts w:ascii="Arial Rounded MT Bold" w:hAnsi="Arial Rounded MT Bold"/>
              </w:rPr>
              <w:t>12 juin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lastRenderedPageBreak/>
              <w:t xml:space="preserve">Organisation du travail hydride </w:t>
            </w:r>
            <w:r w:rsidRPr="00113D85">
              <w:rPr>
                <w:rFonts w:ascii="Arial Rounded MT Bold" w:hAnsi="Arial Rounded MT Bold"/>
              </w:rPr>
              <w:lastRenderedPageBreak/>
              <w:t>de travail dans l’entreprise</w:t>
            </w: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r w:rsidRPr="00113D85">
              <w:rPr>
                <w:rFonts w:ascii="Arial Rounded MT Bold" w:hAnsi="Arial Rounded MT Bold"/>
              </w:rPr>
              <w:t>Complémentaire santé portant revalorisation des cotisations de base et des options</w:t>
            </w: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r w:rsidRPr="00113D85">
              <w:rPr>
                <w:rFonts w:ascii="Arial Rounded MT Bold" w:hAnsi="Arial Rounded MT Bold"/>
              </w:rPr>
              <w:t>Durée du travail du 22 juin 1999 modifié par l'avenant du 1er avril 2014</w:t>
            </w:r>
          </w:p>
        </w:tc>
        <w:tc>
          <w:tcPr>
            <w:tcW w:w="5186" w:type="dxa"/>
          </w:tcPr>
          <w:p w:rsidR="00113D85" w:rsidRPr="00113D85" w:rsidRDefault="00113D85" w:rsidP="00113D85">
            <w:pPr>
              <w:rPr>
                <w:rFonts w:ascii="Arial Rounded MT Bold" w:hAnsi="Arial Rounded MT Bold"/>
              </w:rPr>
            </w:pPr>
            <w:hyperlink r:id="rId26" w:history="1">
              <w:r w:rsidRPr="00113D85">
                <w:rPr>
                  <w:rStyle w:val="Lienhypertexte"/>
                  <w:rFonts w:ascii="Arial Rounded MT Bold" w:hAnsi="Arial Rounded MT Bold"/>
                </w:rPr>
                <w:t xml:space="preserve">Arrêté du 20 février 2024 portant extension d'un accord conclu dans le cadre de la convention collective </w:t>
              </w:r>
              <w:r w:rsidRPr="00113D85">
                <w:rPr>
                  <w:rStyle w:val="Lienhypertexte"/>
                  <w:rFonts w:ascii="Arial Rounded MT Bold" w:hAnsi="Arial Rounded MT Bold"/>
                </w:rPr>
                <w:lastRenderedPageBreak/>
                <w:t>nationale des bureaux d'études techniques, des cabinets d'ingénieurs-conseils et des sociétés de conseils (n° 1486) - Légifrance (legifrance.gouv.fr)</w:t>
              </w:r>
            </w:hyperlink>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hyperlink r:id="rId27" w:history="1">
              <w:r w:rsidRPr="00113D85">
                <w:rPr>
                  <w:rFonts w:ascii="Arial Rounded MT Bold" w:hAnsi="Arial Rounded MT Bold"/>
                  <w:color w:val="0000FF"/>
                  <w:u w:val="single"/>
                </w:rPr>
                <w:t>Arrêté du 29 mai 2024 portant extension d'un avenant à un accord conclu dans le cadre de la convention collective nationale des bureaux d'études techniques, des cabinets d'ingénieurs-conseils et des sociétés de conseils (n° 1486) - Légifrance (legifrance.gouv.fr)</w:t>
              </w:r>
            </w:hyperlink>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hyperlink r:id="rId28" w:history="1">
              <w:r w:rsidRPr="00113D85">
                <w:rPr>
                  <w:rFonts w:ascii="Arial Rounded MT Bold" w:hAnsi="Arial Rounded MT Bold"/>
                  <w:color w:val="0000FF"/>
                  <w:u w:val="single"/>
                </w:rPr>
                <w:t>Arrêté du 12 juin 2024 portant extension d'un avenant conclu dans le cadre de la convention collective nationale des bureaux d'études techniques, des cabinets d'ingénieurs-conseils et des sociétés de conseils (n° 1486) - Légifrance (legifrance.gouv.fr)</w:t>
              </w:r>
            </w:hyperlink>
          </w:p>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lastRenderedPageBreak/>
              <w:t>CCN 20 février 1979</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Cabinets d’avocats</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19 février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 minima du personnel salarié non-avocats</w:t>
            </w:r>
          </w:p>
          <w:p w:rsidR="00113D85" w:rsidRPr="00113D85" w:rsidRDefault="00113D85" w:rsidP="00113D85">
            <w:pPr>
              <w:rPr>
                <w:rFonts w:ascii="Arial Rounded MT Bold" w:hAnsi="Arial Rounded MT Bold"/>
              </w:rPr>
            </w:pPr>
          </w:p>
        </w:tc>
        <w:tc>
          <w:tcPr>
            <w:tcW w:w="5186" w:type="dxa"/>
          </w:tcPr>
          <w:p w:rsidR="00113D85" w:rsidRPr="00113D85" w:rsidRDefault="00113D85" w:rsidP="00113D85">
            <w:pPr>
              <w:rPr>
                <w:rFonts w:ascii="Arial Rounded MT Bold" w:hAnsi="Arial Rounded MT Bold"/>
              </w:rPr>
            </w:pPr>
            <w:hyperlink r:id="rId29" w:history="1">
              <w:r w:rsidRPr="00113D85">
                <w:rPr>
                  <w:rStyle w:val="Lienhypertexte"/>
                  <w:rFonts w:ascii="Arial Rounded MT Bold" w:hAnsi="Arial Rounded MT Bold"/>
                </w:rPr>
                <w:t>Arrêté du 19 février 2024 portant extension d'un avenant à la convention collective nationale du personnel des cabinets d'avocats (n° 1000) - Légifrance (legifrance.gouv.fr)</w:t>
              </w:r>
            </w:hyperlink>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17 décembre 1987</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 xml:space="preserve">Horlogerie / Bijouterie </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12 mars 2024</w:t>
            </w: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r w:rsidRPr="00113D85">
              <w:rPr>
                <w:rFonts w:ascii="Arial Rounded MT Bold" w:hAnsi="Arial Rounded MT Bold"/>
              </w:rPr>
              <w:t>17 mai 2024</w:t>
            </w:r>
          </w:p>
          <w:p w:rsidR="00113D85" w:rsidRPr="00113D85" w:rsidRDefault="00113D85" w:rsidP="00113D85">
            <w:pPr>
              <w:rPr>
                <w:rFonts w:ascii="Arial Rounded MT Bold" w:hAnsi="Arial Rounded MT Bold"/>
              </w:rPr>
            </w:pP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 xml:space="preserve">Remboursement des frais de santé </w:t>
            </w: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r w:rsidRPr="00113D85">
              <w:rPr>
                <w:rFonts w:ascii="Arial Rounded MT Bold" w:hAnsi="Arial Rounded MT Bold"/>
              </w:rPr>
              <w:t>Egalité professionnelle femmes-hommes</w:t>
            </w:r>
          </w:p>
        </w:tc>
        <w:tc>
          <w:tcPr>
            <w:tcW w:w="5186" w:type="dxa"/>
          </w:tcPr>
          <w:p w:rsidR="00113D85" w:rsidRPr="00113D85" w:rsidRDefault="00113D85" w:rsidP="00113D85">
            <w:pPr>
              <w:rPr>
                <w:rFonts w:ascii="Arial Rounded MT Bold" w:hAnsi="Arial Rounded MT Bold"/>
              </w:rPr>
            </w:pPr>
            <w:hyperlink r:id="rId30" w:history="1">
              <w:r w:rsidRPr="00113D85">
                <w:rPr>
                  <w:rFonts w:ascii="Arial Rounded MT Bold" w:hAnsi="Arial Rounded MT Bold"/>
                  <w:color w:val="0000FF"/>
                  <w:u w:val="single"/>
                </w:rPr>
                <w:t>Arrêté du 12 mars 2024 portant extension d'un avenant à un accord conclu dans le cadre de la convention collective nationale du commerce de détail de l'horlogerie-bijouterie (n° 1487) - Légifrance (legifrance.gouv.fr)</w:t>
              </w:r>
            </w:hyperlink>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hyperlink r:id="rId31" w:history="1">
              <w:r w:rsidRPr="00113D85">
                <w:rPr>
                  <w:rFonts w:ascii="Arial Rounded MT Bold" w:hAnsi="Arial Rounded MT Bold"/>
                  <w:color w:val="0000FF"/>
                  <w:u w:val="single"/>
                </w:rPr>
                <w:t>Arrêté du 17 mai 2024 portant extension d'un accord conclu dans le cadre de la convention collective nationale du commerce de détail de l'horlogerie-bijouterie (n° 1487) - Légifrance (legifrance.gouv.fr)</w:t>
              </w:r>
            </w:hyperlink>
          </w:p>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21 décembre 1950</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Transports routiers et des activités auxiliaires du transport</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22 mars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Rémunérations conventionnelles dans les entreprises de transport de déménagement</w:t>
            </w:r>
          </w:p>
          <w:p w:rsidR="00113D85" w:rsidRPr="00113D85" w:rsidRDefault="00113D85" w:rsidP="00113D85">
            <w:pPr>
              <w:rPr>
                <w:rFonts w:ascii="Arial Rounded MT Bold" w:hAnsi="Arial Rounded MT Bold"/>
              </w:rPr>
            </w:pPr>
          </w:p>
        </w:tc>
        <w:tc>
          <w:tcPr>
            <w:tcW w:w="5186" w:type="dxa"/>
          </w:tcPr>
          <w:p w:rsidR="00113D85" w:rsidRPr="00113D85" w:rsidRDefault="00113D85" w:rsidP="00113D85">
            <w:pPr>
              <w:rPr>
                <w:rFonts w:ascii="Arial Rounded MT Bold" w:hAnsi="Arial Rounded MT Bold"/>
              </w:rPr>
            </w:pPr>
            <w:hyperlink r:id="rId32" w:history="1">
              <w:r w:rsidRPr="00113D85">
                <w:rPr>
                  <w:rFonts w:ascii="Arial Rounded MT Bold" w:hAnsi="Arial Rounded MT Bold"/>
                  <w:color w:val="0000FF"/>
                  <w:u w:val="single"/>
                </w:rPr>
                <w:t>Arrêté du 22 mars 2024 portant extension d'un avenant à un accord conclu dans le cadre de la convention collective nationale des transports routiers et des activités auxiliaires du transport (n° 16) - Légifrance (legifrance.gouv.fr)</w:t>
              </w:r>
            </w:hyperlink>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10 juillet 2006</w:t>
            </w:r>
          </w:p>
          <w:p w:rsidR="00113D85" w:rsidRPr="00113D85" w:rsidRDefault="00113D85" w:rsidP="00113D85">
            <w:pPr>
              <w:rPr>
                <w:rFonts w:ascii="Arial Rounded MT Bold" w:hAnsi="Arial Rounded MT Bold"/>
              </w:rPr>
            </w:pP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 xml:space="preserve">Coiffure et professions connexes </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22 mars 2024</w:t>
            </w: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r w:rsidRPr="00113D85">
              <w:rPr>
                <w:rFonts w:ascii="Arial Rounded MT Bold" w:hAnsi="Arial Rounded MT Bold"/>
              </w:rPr>
              <w:lastRenderedPageBreak/>
              <w:t>13 mai 2024</w:t>
            </w:r>
          </w:p>
          <w:p w:rsidR="00113D85" w:rsidRPr="00113D85" w:rsidRDefault="00113D85" w:rsidP="00113D85">
            <w:pPr>
              <w:rPr>
                <w:rFonts w:ascii="Arial Rounded MT Bold" w:hAnsi="Arial Rounded MT Bold"/>
              </w:rPr>
            </w:pP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lastRenderedPageBreak/>
              <w:t xml:space="preserve">Régime des frais de santé </w:t>
            </w: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r w:rsidRPr="00113D85">
              <w:rPr>
                <w:rFonts w:ascii="Arial Rounded MT Bold" w:hAnsi="Arial Rounded MT Bold"/>
              </w:rPr>
              <w:t xml:space="preserve">Rémunérations minimales et à la </w:t>
            </w:r>
            <w:r w:rsidRPr="00113D85">
              <w:rPr>
                <w:rFonts w:ascii="Arial Rounded MT Bold" w:hAnsi="Arial Rounded MT Bold"/>
              </w:rPr>
              <w:lastRenderedPageBreak/>
              <w:t>prime d'ancienneté</w:t>
            </w:r>
          </w:p>
        </w:tc>
        <w:tc>
          <w:tcPr>
            <w:tcW w:w="5186" w:type="dxa"/>
          </w:tcPr>
          <w:p w:rsidR="00113D85" w:rsidRPr="00113D85" w:rsidRDefault="00113D85" w:rsidP="00113D85">
            <w:pPr>
              <w:rPr>
                <w:rFonts w:ascii="Arial Rounded MT Bold" w:hAnsi="Arial Rounded MT Bold"/>
              </w:rPr>
            </w:pPr>
            <w:hyperlink r:id="rId33" w:history="1">
              <w:r w:rsidRPr="00113D85">
                <w:rPr>
                  <w:rFonts w:ascii="Arial Rounded MT Bold" w:hAnsi="Arial Rounded MT Bold"/>
                  <w:color w:val="0000FF"/>
                  <w:u w:val="single"/>
                </w:rPr>
                <w:t>Arrêté du 22 mars 2024 portant extension d'un avenant à un avenant conclu dans le cadre de la convention collective nationale de la coiffure et des professions connexes (n° 2596) - Légifrance (legifrance.gouv.fr)</w:t>
              </w:r>
            </w:hyperlink>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hyperlink r:id="rId34" w:history="1">
              <w:r w:rsidRPr="00113D85">
                <w:rPr>
                  <w:rFonts w:ascii="Arial Rounded MT Bold" w:hAnsi="Arial Rounded MT Bold"/>
                  <w:color w:val="0000FF"/>
                  <w:u w:val="single"/>
                </w:rPr>
                <w:t>Arrêté du 13 mai 2024 portant extension d'un avenant à la convention collective nationale de la coiffure et des professions connexes (n° 2596) - Légifrance (legifrance.gouv.fr)</w:t>
              </w:r>
            </w:hyperlink>
          </w:p>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lastRenderedPageBreak/>
              <w:t>CCN  3 février 2012</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Entreprises du secteur privé du spectacle vivant</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25 mars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w:t>
            </w:r>
          </w:p>
        </w:tc>
        <w:tc>
          <w:tcPr>
            <w:tcW w:w="5186" w:type="dxa"/>
          </w:tcPr>
          <w:p w:rsidR="00113D85" w:rsidRPr="00113D85" w:rsidRDefault="00113D85" w:rsidP="00113D85">
            <w:pPr>
              <w:rPr>
                <w:rFonts w:ascii="Arial Rounded MT Bold" w:hAnsi="Arial Rounded MT Bold"/>
              </w:rPr>
            </w:pPr>
            <w:hyperlink r:id="rId35" w:history="1">
              <w:r w:rsidRPr="00113D85">
                <w:rPr>
                  <w:rFonts w:ascii="Arial Rounded MT Bold" w:hAnsi="Arial Rounded MT Bold"/>
                  <w:color w:val="0000FF"/>
                  <w:u w:val="single"/>
                </w:rPr>
                <w:t>Arrêté du 25 mars 2024 portant extension d'un avenant à la convention collective nationale des entreprises du secteur privé du spectacle vivant (n° 3090) - Légifrance (legifrance.gouv.fr)</w:t>
              </w:r>
            </w:hyperlink>
          </w:p>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3 février 1978</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Laboratoires de biologie médicale extra-hospitaliers</w:t>
            </w:r>
          </w:p>
          <w:p w:rsidR="00113D85" w:rsidRPr="00113D85" w:rsidRDefault="00113D85" w:rsidP="00113D85">
            <w:pPr>
              <w:rPr>
                <w:rFonts w:ascii="Arial Rounded MT Bold" w:hAnsi="Arial Rounded MT Bold"/>
              </w:rPr>
            </w:pP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3 avril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 minimas</w:t>
            </w:r>
          </w:p>
        </w:tc>
        <w:tc>
          <w:tcPr>
            <w:tcW w:w="5186" w:type="dxa"/>
          </w:tcPr>
          <w:p w:rsidR="00113D85" w:rsidRPr="00113D85" w:rsidRDefault="00113D85" w:rsidP="00113D85">
            <w:pPr>
              <w:rPr>
                <w:rFonts w:ascii="Arial Rounded MT Bold" w:hAnsi="Arial Rounded MT Bold"/>
              </w:rPr>
            </w:pPr>
            <w:hyperlink r:id="rId36" w:history="1">
              <w:r w:rsidRPr="00113D85">
                <w:rPr>
                  <w:rFonts w:ascii="Arial Rounded MT Bold" w:hAnsi="Arial Rounded MT Bold"/>
                  <w:color w:val="0000FF"/>
                  <w:u w:val="single"/>
                </w:rPr>
                <w:t>Arrêté du 3 avril 2024 portant extension d'un accord conclu dans le cadre de la convention collective nationale des laboratoires de biologie médicale extra-hospitaliers (n° 959) - Légifrance (legifrance.gouv.fr)</w:t>
              </w:r>
            </w:hyperlink>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19 avril 2022</w:t>
            </w:r>
          </w:p>
          <w:p w:rsidR="00113D85" w:rsidRPr="00113D85" w:rsidRDefault="00113D85" w:rsidP="00113D85">
            <w:pPr>
              <w:rPr>
                <w:rFonts w:ascii="Arial Rounded MT Bold" w:hAnsi="Arial Rounded MT Bold"/>
              </w:rPr>
            </w:pP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Opérateurs de voyage et des guides</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15 avril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 minimas conventionnels</w:t>
            </w:r>
          </w:p>
        </w:tc>
        <w:tc>
          <w:tcPr>
            <w:tcW w:w="5186" w:type="dxa"/>
          </w:tcPr>
          <w:p w:rsidR="00113D85" w:rsidRPr="00113D85" w:rsidRDefault="00113D85" w:rsidP="00113D85">
            <w:pPr>
              <w:rPr>
                <w:rFonts w:ascii="Arial Rounded MT Bold" w:hAnsi="Arial Rounded MT Bold"/>
              </w:rPr>
            </w:pPr>
            <w:hyperlink r:id="rId37" w:history="1">
              <w:r w:rsidRPr="00113D85">
                <w:rPr>
                  <w:rFonts w:ascii="Arial Rounded MT Bold" w:hAnsi="Arial Rounded MT Bold"/>
                  <w:color w:val="0000FF"/>
                  <w:u w:val="single"/>
                </w:rPr>
                <w:t>Arrêté du 15 avril 2024 portant extension d'un accord conclu dans le cadre de la convention collective nationale des opérateurs de voyage et guides (n° 3245) - Légifrance (legifrance.gouv.fr)</w:t>
              </w:r>
            </w:hyperlink>
          </w:p>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15 mars 2021</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Particuliers employeurs et de l'emploi à domicile</w:t>
            </w:r>
          </w:p>
          <w:p w:rsidR="00113D85" w:rsidRPr="00113D85" w:rsidRDefault="00113D85" w:rsidP="00113D85">
            <w:pPr>
              <w:rPr>
                <w:rFonts w:ascii="Arial Rounded MT Bold" w:hAnsi="Arial Rounded MT Bold"/>
              </w:rPr>
            </w:pP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15 avril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 xml:space="preserve">Salaires minima conventionnels </w:t>
            </w:r>
          </w:p>
        </w:tc>
        <w:tc>
          <w:tcPr>
            <w:tcW w:w="5186" w:type="dxa"/>
          </w:tcPr>
          <w:p w:rsidR="00113D85" w:rsidRPr="00113D85" w:rsidRDefault="00113D85" w:rsidP="00113D85">
            <w:pPr>
              <w:rPr>
                <w:rFonts w:ascii="Arial Rounded MT Bold" w:hAnsi="Arial Rounded MT Bold"/>
              </w:rPr>
            </w:pPr>
            <w:hyperlink r:id="rId38" w:history="1">
              <w:r w:rsidRPr="00113D85">
                <w:rPr>
                  <w:rFonts w:ascii="Arial Rounded MT Bold" w:hAnsi="Arial Rounded MT Bold"/>
                  <w:color w:val="0000FF"/>
                  <w:u w:val="single"/>
                </w:rPr>
                <w:t>Arrêté du 15 avril 2024 portant extension d'avenants à la convention collective de la branche du secteur des particuliers employeurs et de l'emploi à domicile (n° 3239) - Légifrance (legifrance.gouv.fr)</w:t>
              </w:r>
            </w:hyperlink>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2 juin 1993</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Hôtellerie de plein air</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15 avril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w:t>
            </w:r>
          </w:p>
        </w:tc>
        <w:tc>
          <w:tcPr>
            <w:tcW w:w="5186" w:type="dxa"/>
          </w:tcPr>
          <w:p w:rsidR="00113D85" w:rsidRPr="00113D85" w:rsidRDefault="00113D85" w:rsidP="00113D85">
            <w:pPr>
              <w:rPr>
                <w:rFonts w:ascii="Arial Rounded MT Bold" w:hAnsi="Arial Rounded MT Bold"/>
              </w:rPr>
            </w:pPr>
            <w:hyperlink r:id="rId39" w:history="1">
              <w:r w:rsidRPr="00113D85">
                <w:rPr>
                  <w:rFonts w:ascii="Arial Rounded MT Bold" w:hAnsi="Arial Rounded MT Bold"/>
                  <w:color w:val="0000FF"/>
                  <w:u w:val="single"/>
                </w:rPr>
                <w:t>Arrêté du 15 avril 2024 portant extension d'un avenant à la convention collective nationale de l'hôtellerie de plein air (n° 1631) - Légifrance (legifrance.gouv.fr)</w:t>
              </w:r>
            </w:hyperlink>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13 février 1969</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Vins, cidres, jus de fruits, sirops, spiritueux et liqueurs de France</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15 avril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w:t>
            </w:r>
          </w:p>
        </w:tc>
        <w:tc>
          <w:tcPr>
            <w:tcW w:w="5186" w:type="dxa"/>
          </w:tcPr>
          <w:p w:rsidR="00113D85" w:rsidRPr="00113D85" w:rsidRDefault="00113D85" w:rsidP="00113D85">
            <w:pPr>
              <w:rPr>
                <w:rFonts w:ascii="Arial Rounded MT Bold" w:hAnsi="Arial Rounded MT Bold"/>
              </w:rPr>
            </w:pPr>
            <w:hyperlink r:id="rId40" w:history="1">
              <w:r w:rsidRPr="00113D85">
                <w:rPr>
                  <w:rFonts w:ascii="Arial Rounded MT Bold" w:hAnsi="Arial Rounded MT Bold"/>
                  <w:color w:val="0000FF"/>
                  <w:u w:val="single"/>
                </w:rPr>
                <w:t xml:space="preserve">Arrêté du 15 avril 2024 portant extension d'un accord territorial (vins de Champagne) et </w:t>
              </w:r>
              <w:proofErr w:type="gramStart"/>
              <w:r w:rsidRPr="00113D85">
                <w:rPr>
                  <w:rFonts w:ascii="Arial Rounded MT Bold" w:hAnsi="Arial Rounded MT Bold"/>
                  <w:color w:val="0000FF"/>
                  <w:u w:val="single"/>
                </w:rPr>
                <w:t>d'un avenant conclus</w:t>
              </w:r>
              <w:proofErr w:type="gramEnd"/>
              <w:r w:rsidRPr="00113D85">
                <w:rPr>
                  <w:rFonts w:ascii="Arial Rounded MT Bold" w:hAnsi="Arial Rounded MT Bold"/>
                  <w:color w:val="0000FF"/>
                  <w:u w:val="single"/>
                </w:rPr>
                <w:t xml:space="preserve"> dans le cadre de la convention collective nationale des vins, cidres, jus de fruits, sirops, spiritueux et liqueurs de France (n° 493) - Légifrance (legifrance.gouv.fr)</w:t>
              </w:r>
            </w:hyperlink>
          </w:p>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12 avril 1988</w:t>
            </w:r>
          </w:p>
          <w:p w:rsidR="00113D85" w:rsidRPr="00113D85" w:rsidRDefault="00113D85" w:rsidP="00113D85">
            <w:pPr>
              <w:rPr>
                <w:rFonts w:ascii="Arial Rounded MT Bold" w:hAnsi="Arial Rounded MT Bold"/>
              </w:rPr>
            </w:pP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Poissonnerie</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15 avril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 xml:space="preserve">Grille rémunérations minimales </w:t>
            </w:r>
          </w:p>
          <w:p w:rsidR="00113D85" w:rsidRPr="00113D85" w:rsidRDefault="00113D85" w:rsidP="00113D85">
            <w:pPr>
              <w:rPr>
                <w:rFonts w:ascii="Arial Rounded MT Bold" w:hAnsi="Arial Rounded MT Bold"/>
              </w:rPr>
            </w:pPr>
          </w:p>
        </w:tc>
        <w:tc>
          <w:tcPr>
            <w:tcW w:w="5186" w:type="dxa"/>
          </w:tcPr>
          <w:p w:rsidR="00113D85" w:rsidRPr="00113D85" w:rsidRDefault="00113D85" w:rsidP="00113D85">
            <w:pPr>
              <w:rPr>
                <w:rFonts w:ascii="Arial Rounded MT Bold" w:hAnsi="Arial Rounded MT Bold"/>
              </w:rPr>
            </w:pPr>
            <w:hyperlink r:id="rId41" w:history="1">
              <w:r w:rsidRPr="00113D85">
                <w:rPr>
                  <w:rFonts w:ascii="Arial Rounded MT Bold" w:hAnsi="Arial Rounded MT Bold"/>
                  <w:color w:val="0000FF"/>
                  <w:u w:val="single"/>
                </w:rPr>
                <w:t>Arrêté du 15 avril 2024 portant extension d'un avenant à la convention collective nationale de la poissonnerie (n° 1504) - Légifrance (legifrance.gouv.fr)</w:t>
              </w:r>
            </w:hyperlink>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lastRenderedPageBreak/>
              <w:t>CCN  6 juillet 2004</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Production de films d'animation</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13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w:t>
            </w:r>
          </w:p>
        </w:tc>
        <w:tc>
          <w:tcPr>
            <w:tcW w:w="5186" w:type="dxa"/>
          </w:tcPr>
          <w:p w:rsidR="00113D85" w:rsidRPr="00113D85" w:rsidRDefault="00113D85" w:rsidP="00113D85">
            <w:pPr>
              <w:rPr>
                <w:rFonts w:ascii="Arial Rounded MT Bold" w:hAnsi="Arial Rounded MT Bold"/>
              </w:rPr>
            </w:pPr>
            <w:hyperlink r:id="rId42" w:history="1">
              <w:r w:rsidRPr="00113D85">
                <w:rPr>
                  <w:rFonts w:ascii="Arial Rounded MT Bold" w:hAnsi="Arial Rounded MT Bold"/>
                  <w:color w:val="0000FF"/>
                  <w:u w:val="single"/>
                </w:rPr>
                <w:t>Arrêté du 13 mai 2024 portant extension d'un avenant à la convention collective nationale de la production de films d'animation (n° 2412) - Légifrance (legifrance.gouv.fr)</w:t>
              </w:r>
            </w:hyperlink>
          </w:p>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19 janvier 2017</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Menuiseries, charpentes et constructions industrialisées et portes planes</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13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 minima et prime d'ancienneté</w:t>
            </w:r>
          </w:p>
        </w:tc>
        <w:tc>
          <w:tcPr>
            <w:tcW w:w="5186" w:type="dxa"/>
          </w:tcPr>
          <w:p w:rsidR="00113D85" w:rsidRPr="00113D85" w:rsidRDefault="00113D85" w:rsidP="00113D85">
            <w:pPr>
              <w:rPr>
                <w:rFonts w:ascii="Arial Rounded MT Bold" w:hAnsi="Arial Rounded MT Bold"/>
              </w:rPr>
            </w:pPr>
            <w:hyperlink r:id="rId43" w:history="1">
              <w:r w:rsidRPr="00113D85">
                <w:rPr>
                  <w:rFonts w:ascii="Arial Rounded MT Bold" w:hAnsi="Arial Rounded MT Bold"/>
                  <w:color w:val="0000FF"/>
                  <w:u w:val="single"/>
                </w:rPr>
                <w:t>Arrêté du 13 mai 2024 portant extension d'un accord conclu dans le cadre de la convention collective nationale des menuiseries, charpentes et constructions industrialisées et portes planes (n° 3222) - Légifrance (legifrance.gouv.fr)</w:t>
              </w:r>
            </w:hyperlink>
          </w:p>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7 mars 1990</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Industrie de la chaussure et des articles chaussants</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13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 minima conventionnels</w:t>
            </w:r>
          </w:p>
        </w:tc>
        <w:tc>
          <w:tcPr>
            <w:tcW w:w="5186" w:type="dxa"/>
          </w:tcPr>
          <w:p w:rsidR="00113D85" w:rsidRPr="00113D85" w:rsidRDefault="00113D85" w:rsidP="00113D85">
            <w:pPr>
              <w:rPr>
                <w:rFonts w:ascii="Arial Rounded MT Bold" w:hAnsi="Arial Rounded MT Bold"/>
              </w:rPr>
            </w:pPr>
            <w:hyperlink r:id="rId44" w:history="1">
              <w:r w:rsidRPr="00113D85">
                <w:rPr>
                  <w:rFonts w:ascii="Arial Rounded MT Bold" w:hAnsi="Arial Rounded MT Bold"/>
                  <w:color w:val="0000FF"/>
                  <w:u w:val="single"/>
                </w:rPr>
                <w:t>Arrêté du 13 mai 2024 portant extension d'un accord conclu dans le cadre de la convention collective nationale de l'industrie de la chaussure et des articles chaussants (n° 1580) - Légifrance (legifrance.gouv.fr)</w:t>
              </w:r>
            </w:hyperlink>
          </w:p>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8 octobre 1990</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Ouvriers employés par les entreprises du bâtiment</w:t>
            </w:r>
          </w:p>
          <w:p w:rsidR="00113D85" w:rsidRPr="00113D85" w:rsidRDefault="00113D85" w:rsidP="00113D85">
            <w:pPr>
              <w:rPr>
                <w:rFonts w:ascii="Arial Rounded MT Bold" w:hAnsi="Arial Rounded MT Bold"/>
              </w:rPr>
            </w:pP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13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Indemnités de petits déplacements</w:t>
            </w:r>
          </w:p>
        </w:tc>
        <w:tc>
          <w:tcPr>
            <w:tcW w:w="5186" w:type="dxa"/>
          </w:tcPr>
          <w:p w:rsidR="00113D85" w:rsidRPr="00113D85" w:rsidRDefault="00113D85" w:rsidP="00113D85">
            <w:pPr>
              <w:rPr>
                <w:rFonts w:ascii="Arial Rounded MT Bold" w:hAnsi="Arial Rounded MT Bold"/>
              </w:rPr>
            </w:pPr>
            <w:hyperlink r:id="rId45" w:history="1">
              <w:r w:rsidRPr="00113D85">
                <w:rPr>
                  <w:rFonts w:ascii="Arial Rounded MT Bold" w:hAnsi="Arial Rounded MT Bold"/>
                  <w:color w:val="0000FF"/>
                  <w:u w:val="single"/>
                </w:rPr>
                <w:t>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 - Légifrance (legifrance.gouv.fr)</w:t>
              </w:r>
            </w:hyperlink>
          </w:p>
          <w:p w:rsidR="00113D85" w:rsidRPr="00113D85" w:rsidRDefault="00113D85" w:rsidP="00113D85">
            <w:pPr>
              <w:rPr>
                <w:rFonts w:ascii="Arial Rounded MT Bold" w:hAnsi="Arial Rounded MT Bold"/>
              </w:rPr>
            </w:pPr>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15 avril 2011</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 Ports et Manutention »</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13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 minimaux conventionnels garantis</w:t>
            </w:r>
          </w:p>
          <w:p w:rsidR="00113D85" w:rsidRPr="00113D85" w:rsidRDefault="00113D85" w:rsidP="00113D85">
            <w:pPr>
              <w:rPr>
                <w:rFonts w:ascii="Arial Rounded MT Bold" w:hAnsi="Arial Rounded MT Bold"/>
              </w:rPr>
            </w:pPr>
          </w:p>
        </w:tc>
        <w:tc>
          <w:tcPr>
            <w:tcW w:w="5186" w:type="dxa"/>
          </w:tcPr>
          <w:p w:rsidR="00113D85" w:rsidRPr="00113D85" w:rsidRDefault="00113D85" w:rsidP="00113D85">
            <w:pPr>
              <w:rPr>
                <w:rFonts w:ascii="Arial Rounded MT Bold" w:hAnsi="Arial Rounded MT Bold"/>
              </w:rPr>
            </w:pPr>
            <w:hyperlink r:id="rId46" w:history="1">
              <w:r w:rsidRPr="00113D85">
                <w:rPr>
                  <w:rFonts w:ascii="Arial Rounded MT Bold" w:hAnsi="Arial Rounded MT Bold"/>
                  <w:color w:val="0000FF"/>
                  <w:u w:val="single"/>
                </w:rPr>
                <w:t>Arrêté du 13 mai 2024 portant extension d'un avenant à la convention collective nationale unifiée « Ports et Manutention » (n° 3017) - Légifrance (legifrance.gouv.fr)</w:t>
              </w:r>
            </w:hyperlink>
          </w:p>
        </w:tc>
      </w:tr>
      <w:tr w:rsidR="00113D85" w:rsidRPr="00113D85" w:rsidTr="00113D85">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13 octobre 2020</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Industrie et des services nautiques</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13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 minima mensuels</w:t>
            </w:r>
          </w:p>
        </w:tc>
        <w:tc>
          <w:tcPr>
            <w:tcW w:w="5186" w:type="dxa"/>
          </w:tcPr>
          <w:p w:rsidR="00113D85" w:rsidRPr="00113D85" w:rsidRDefault="00113D85" w:rsidP="00113D85">
            <w:pPr>
              <w:rPr>
                <w:rFonts w:ascii="Arial Rounded MT Bold" w:hAnsi="Arial Rounded MT Bold"/>
              </w:rPr>
            </w:pPr>
            <w:hyperlink r:id="rId47" w:history="1">
              <w:r w:rsidRPr="00113D85">
                <w:rPr>
                  <w:rFonts w:ascii="Arial Rounded MT Bold" w:hAnsi="Arial Rounded MT Bold"/>
                  <w:color w:val="0000FF"/>
                  <w:u w:val="single"/>
                </w:rPr>
                <w:t>Arrêté du 13 mai 2024 portant extension d'un avenant à la convention collective nationale de l'industrie et des services nautiques (n° 3236) - Légifrance (legifrance.gouv.fr)</w:t>
              </w:r>
            </w:hyperlink>
          </w:p>
          <w:p w:rsidR="00113D85" w:rsidRPr="00113D85" w:rsidRDefault="00113D85" w:rsidP="00113D85">
            <w:pPr>
              <w:rPr>
                <w:rFonts w:ascii="Arial Rounded MT Bold" w:hAnsi="Arial Rounded MT Bold"/>
              </w:rPr>
            </w:pPr>
          </w:p>
        </w:tc>
      </w:tr>
      <w:tr w:rsidR="00113D85" w:rsidRPr="00113D85" w:rsidTr="00113D85">
        <w:trPr>
          <w:trHeight w:val="1001"/>
        </w:trPr>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26 juin 1989</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Articles de sport et équipements de loisirs</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13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 minima conventionnels (grille générale)</w:t>
            </w:r>
          </w:p>
        </w:tc>
        <w:tc>
          <w:tcPr>
            <w:tcW w:w="5186" w:type="dxa"/>
          </w:tcPr>
          <w:p w:rsidR="00113D85" w:rsidRPr="00113D85" w:rsidRDefault="00113D85" w:rsidP="00113D85">
            <w:pPr>
              <w:rPr>
                <w:rFonts w:ascii="Arial Rounded MT Bold" w:hAnsi="Arial Rounded MT Bold"/>
              </w:rPr>
            </w:pPr>
            <w:hyperlink r:id="rId48" w:history="1">
              <w:r w:rsidRPr="00113D85">
                <w:rPr>
                  <w:rFonts w:ascii="Arial Rounded MT Bold" w:hAnsi="Arial Rounded MT Bold"/>
                  <w:color w:val="0000FF"/>
                  <w:u w:val="single"/>
                </w:rPr>
                <w:t>Arrêté du 13 mai 2024 portant extension d'accords conclus dans le cadre de la convention collective nationale du commerce des articles de sport et équipements de loisirs (n° 1557) - Légifrance (legifrance.gouv.fr)</w:t>
              </w:r>
            </w:hyperlink>
          </w:p>
          <w:p w:rsidR="00113D85" w:rsidRPr="00113D85" w:rsidRDefault="00113D85" w:rsidP="00113D85">
            <w:pPr>
              <w:rPr>
                <w:rFonts w:ascii="Arial Rounded MT Bold" w:hAnsi="Arial Rounded MT Bold"/>
              </w:rPr>
            </w:pPr>
          </w:p>
        </w:tc>
      </w:tr>
      <w:tr w:rsidR="00113D85" w:rsidRPr="00113D85" w:rsidTr="00113D85">
        <w:trPr>
          <w:trHeight w:val="1001"/>
        </w:trPr>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lastRenderedPageBreak/>
              <w:t>CCN 12 décembre 1978 ;</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Boucherie, de la boucherie-charcuterie, boucherie hippophagique, triperie, commerces de volailles et gibiers</w:t>
            </w: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13 mai 2024</w:t>
            </w: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r w:rsidRPr="00113D85">
              <w:rPr>
                <w:rFonts w:ascii="Arial Rounded MT Bold" w:hAnsi="Arial Rounded MT Bold"/>
              </w:rPr>
              <w:t>17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w:t>
            </w: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p>
          <w:p w:rsidR="00113D85" w:rsidRPr="00113D85" w:rsidRDefault="00113D85" w:rsidP="00113D85">
            <w:pPr>
              <w:rPr>
                <w:rFonts w:ascii="Arial Rounded MT Bold" w:hAnsi="Arial Rounded MT Bold"/>
              </w:rPr>
            </w:pPr>
            <w:r w:rsidRPr="00113D85">
              <w:rPr>
                <w:rFonts w:ascii="Arial Rounded MT Bold" w:hAnsi="Arial Rounded MT Bold"/>
              </w:rPr>
              <w:t>Régime conventionnel frais de santé</w:t>
            </w:r>
          </w:p>
        </w:tc>
        <w:tc>
          <w:tcPr>
            <w:tcW w:w="5186" w:type="dxa"/>
          </w:tcPr>
          <w:p w:rsidR="00113D85" w:rsidRPr="00113D85" w:rsidRDefault="00113D85" w:rsidP="00113D85">
            <w:pPr>
              <w:rPr>
                <w:rFonts w:ascii="Arial Rounded MT Bold" w:hAnsi="Arial Rounded MT Bold"/>
                <w:color w:val="0000FF"/>
                <w:u w:val="single"/>
              </w:rPr>
            </w:pPr>
            <w:hyperlink r:id="rId49" w:history="1">
              <w:r w:rsidRPr="00113D85">
                <w:rPr>
                  <w:rFonts w:ascii="Arial Rounded MT Bold" w:hAnsi="Arial Rounded MT Bold"/>
                  <w:color w:val="0000FF"/>
                  <w:u w:val="single"/>
                </w:rPr>
                <w:t>Arrêté du 13 mai 2024 portant extension d'un avenant à la convention collective nationale de la boucherie, de la boucherie-charcuterie, boucherie hippophagique, triperie, commerces de volailles et gibiers (n° 992) - Légifrance (legifrance.gouv.fr)</w:t>
              </w:r>
            </w:hyperlink>
          </w:p>
          <w:p w:rsidR="00113D85" w:rsidRPr="00113D85" w:rsidRDefault="00113D85" w:rsidP="00113D85">
            <w:pPr>
              <w:rPr>
                <w:rFonts w:ascii="Arial Rounded MT Bold" w:hAnsi="Arial Rounded MT Bold"/>
              </w:rPr>
            </w:pPr>
            <w:hyperlink r:id="rId50" w:history="1">
              <w:r w:rsidRPr="00113D85">
                <w:rPr>
                  <w:rFonts w:ascii="Arial Rounded MT Bold" w:hAnsi="Arial Rounded MT Bold"/>
                  <w:color w:val="0000FF"/>
                  <w:u w:val="single"/>
                </w:rPr>
                <w:t>Arrêté du 17 mai 2024 portant extension d'un avenant à la convention collective nationale de la boucherie, de la boucherie-charcuterie, boucherie hippophagique, triperie, commerces de volailles et gibiers (n° 992) - Légifrance (legifrance.gouv.fr)</w:t>
              </w:r>
            </w:hyperlink>
          </w:p>
        </w:tc>
      </w:tr>
      <w:tr w:rsidR="00113D85" w:rsidRPr="00113D85" w:rsidTr="00113D85">
        <w:trPr>
          <w:trHeight w:val="1001"/>
        </w:trPr>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30 juin 1983</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Pâtisserie</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13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w:t>
            </w:r>
          </w:p>
        </w:tc>
        <w:tc>
          <w:tcPr>
            <w:tcW w:w="5186" w:type="dxa"/>
          </w:tcPr>
          <w:p w:rsidR="00113D85" w:rsidRPr="00113D85" w:rsidRDefault="00113D85" w:rsidP="00113D85">
            <w:pPr>
              <w:rPr>
                <w:rFonts w:ascii="Arial Rounded MT Bold" w:hAnsi="Arial Rounded MT Bold"/>
              </w:rPr>
            </w:pPr>
            <w:hyperlink r:id="rId51" w:history="1">
              <w:r w:rsidRPr="00113D85">
                <w:rPr>
                  <w:rFonts w:ascii="Arial Rounded MT Bold" w:hAnsi="Arial Rounded MT Bold"/>
                  <w:color w:val="0000FF"/>
                  <w:u w:val="single"/>
                </w:rPr>
                <w:t>Arrêté du 13 mai 2024 portant extension d'un avenant à la convention collective nationale de la pâtisserie (n° 1267) - Légifrance (legifrance.gouv.fr)</w:t>
              </w:r>
            </w:hyperlink>
          </w:p>
        </w:tc>
      </w:tr>
      <w:tr w:rsidR="00113D85" w:rsidRPr="00113D85" w:rsidTr="00113D85">
        <w:trPr>
          <w:trHeight w:val="1001"/>
        </w:trPr>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17 novembre 1997</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Blanchisserie, laverie, location de linge, nettoyage à sec, pressing et teinturerie</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13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w:t>
            </w:r>
          </w:p>
        </w:tc>
        <w:tc>
          <w:tcPr>
            <w:tcW w:w="5186" w:type="dxa"/>
          </w:tcPr>
          <w:p w:rsidR="00113D85" w:rsidRPr="00113D85" w:rsidRDefault="00113D85" w:rsidP="00113D85">
            <w:pPr>
              <w:rPr>
                <w:rFonts w:ascii="Arial Rounded MT Bold" w:hAnsi="Arial Rounded MT Bold"/>
              </w:rPr>
            </w:pPr>
            <w:hyperlink r:id="rId52" w:history="1">
              <w:r w:rsidRPr="00113D85">
                <w:rPr>
                  <w:rFonts w:ascii="Arial Rounded MT Bold" w:hAnsi="Arial Rounded MT Bold"/>
                  <w:color w:val="0000FF"/>
                  <w:u w:val="single"/>
                </w:rPr>
                <w:t>Arrêté du 13 mai 2024 portant extension d'un avenant à la convention collective nationale de la blanchisserie, laverie, location de linge, nettoyage à sec, pressing et teinturerie (n° 2002) - Légifrance (legifrance.gouv.fr)</w:t>
              </w:r>
            </w:hyperlink>
          </w:p>
        </w:tc>
      </w:tr>
      <w:tr w:rsidR="00113D85" w:rsidRPr="00113D85" w:rsidTr="00113D85">
        <w:trPr>
          <w:trHeight w:val="1001"/>
        </w:trPr>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2 juillet 1980</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Entreprises du négoce et de l'industrie des produits du sol, engrais et produits connexes</w:t>
            </w:r>
          </w:p>
          <w:p w:rsidR="00113D85" w:rsidRPr="00113D85" w:rsidRDefault="00113D85" w:rsidP="00113D85">
            <w:pPr>
              <w:rPr>
                <w:rFonts w:ascii="Arial Rounded MT Bold" w:hAnsi="Arial Rounded MT Bold"/>
              </w:rPr>
            </w:pP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13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w:t>
            </w:r>
          </w:p>
        </w:tc>
        <w:tc>
          <w:tcPr>
            <w:tcW w:w="5186" w:type="dxa"/>
          </w:tcPr>
          <w:p w:rsidR="00113D85" w:rsidRPr="00113D85" w:rsidRDefault="00113D85" w:rsidP="00113D85">
            <w:pPr>
              <w:rPr>
                <w:rFonts w:ascii="Arial Rounded MT Bold" w:hAnsi="Arial Rounded MT Bold"/>
              </w:rPr>
            </w:pPr>
            <w:hyperlink r:id="rId53" w:history="1">
              <w:r w:rsidRPr="00113D85">
                <w:rPr>
                  <w:rFonts w:ascii="Arial Rounded MT Bold" w:hAnsi="Arial Rounded MT Bold"/>
                  <w:color w:val="0000FF"/>
                  <w:u w:val="single"/>
                </w:rPr>
                <w:t>Arrêté du 13 mai 2024 portant extension d'un avenant à la convention collective nationale des entreprises du négoce et de l'industrie des produits du sol, engrais et produits connexes (n° 1077) - Légifrance (legifrance.gouv.fr)</w:t>
              </w:r>
            </w:hyperlink>
          </w:p>
        </w:tc>
      </w:tr>
      <w:tr w:rsidR="00113D85" w:rsidRPr="00113D85" w:rsidTr="00113D85">
        <w:trPr>
          <w:trHeight w:val="1001"/>
        </w:trPr>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1er décembre 1977</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Charcuterie de détail</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13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w:t>
            </w:r>
          </w:p>
        </w:tc>
        <w:tc>
          <w:tcPr>
            <w:tcW w:w="5186" w:type="dxa"/>
          </w:tcPr>
          <w:p w:rsidR="00113D85" w:rsidRPr="00113D85" w:rsidRDefault="00113D85" w:rsidP="00113D85">
            <w:pPr>
              <w:rPr>
                <w:rFonts w:ascii="Arial Rounded MT Bold" w:hAnsi="Arial Rounded MT Bold"/>
              </w:rPr>
            </w:pPr>
            <w:hyperlink r:id="rId54" w:history="1">
              <w:r w:rsidRPr="00113D85">
                <w:rPr>
                  <w:rFonts w:ascii="Arial Rounded MT Bold" w:hAnsi="Arial Rounded MT Bold"/>
                  <w:color w:val="0000FF"/>
                  <w:u w:val="single"/>
                </w:rPr>
                <w:t>Arrêté du 13 mai 2024 portant extension d'un avenant à la convention collective nationale de la charcuterie de détail (n° 953) - Légifrance (legifrance.gouv.fr)</w:t>
              </w:r>
            </w:hyperlink>
          </w:p>
        </w:tc>
      </w:tr>
      <w:tr w:rsidR="00113D85" w:rsidRPr="00113D85" w:rsidTr="00113D85">
        <w:trPr>
          <w:trHeight w:val="1001"/>
        </w:trPr>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24 mai 1988</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Activités de production des eaux embouteillées, des boissons rafraichissantes sans alcool et de bière</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13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 minima conventionnels</w:t>
            </w:r>
          </w:p>
        </w:tc>
        <w:tc>
          <w:tcPr>
            <w:tcW w:w="5186" w:type="dxa"/>
          </w:tcPr>
          <w:p w:rsidR="00113D85" w:rsidRPr="00113D85" w:rsidRDefault="00113D85" w:rsidP="00113D85">
            <w:pPr>
              <w:rPr>
                <w:rFonts w:ascii="Arial Rounded MT Bold" w:hAnsi="Arial Rounded MT Bold"/>
              </w:rPr>
            </w:pPr>
            <w:hyperlink r:id="rId55" w:history="1">
              <w:r w:rsidRPr="00113D85">
                <w:rPr>
                  <w:rFonts w:ascii="Arial Rounded MT Bold" w:hAnsi="Arial Rounded MT Bold"/>
                  <w:color w:val="0000FF"/>
                  <w:u w:val="single"/>
                </w:rPr>
                <w:t>Arrêté du 13 mai 2024 portant extension d'un avenant à la convention collective nationale des activités de production des eaux embouteillées, des boissons rafraichissantes sans alcool et de bière (n° 1513) - Légifrance (legifrance.gouv.fr)</w:t>
              </w:r>
            </w:hyperlink>
          </w:p>
        </w:tc>
      </w:tr>
      <w:tr w:rsidR="00113D85" w:rsidRPr="00113D85" w:rsidTr="00113D85">
        <w:trPr>
          <w:trHeight w:val="1001"/>
        </w:trPr>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14 janvier 2000</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Edition</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13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 xml:space="preserve">Minimas conventionnels </w:t>
            </w:r>
          </w:p>
        </w:tc>
        <w:tc>
          <w:tcPr>
            <w:tcW w:w="5186" w:type="dxa"/>
          </w:tcPr>
          <w:p w:rsidR="00113D85" w:rsidRPr="00113D85" w:rsidRDefault="00113D85" w:rsidP="00113D85">
            <w:pPr>
              <w:rPr>
                <w:rFonts w:ascii="Arial Rounded MT Bold" w:hAnsi="Arial Rounded MT Bold"/>
              </w:rPr>
            </w:pPr>
            <w:hyperlink r:id="rId56" w:history="1">
              <w:r w:rsidRPr="00113D85">
                <w:rPr>
                  <w:rFonts w:ascii="Arial Rounded MT Bold" w:hAnsi="Arial Rounded MT Bold"/>
                  <w:color w:val="0000FF"/>
                  <w:u w:val="single"/>
                </w:rPr>
                <w:t>Arrêté du 13 mai 2024 portant extension d'un avenant à la convention collective nationale de l'édition (n° 2121) - Légifrance (legifrance.gouv.fr)</w:t>
              </w:r>
            </w:hyperlink>
          </w:p>
        </w:tc>
      </w:tr>
      <w:tr w:rsidR="00113D85" w:rsidRPr="00113D85" w:rsidTr="00113D85">
        <w:trPr>
          <w:trHeight w:val="1001"/>
        </w:trPr>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2 juillet 2021</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 xml:space="preserve">Télédiffusion </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16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 minima</w:t>
            </w:r>
          </w:p>
        </w:tc>
        <w:tc>
          <w:tcPr>
            <w:tcW w:w="5186" w:type="dxa"/>
          </w:tcPr>
          <w:p w:rsidR="00113D85" w:rsidRPr="00113D85" w:rsidRDefault="00113D85" w:rsidP="00113D85">
            <w:pPr>
              <w:rPr>
                <w:rFonts w:ascii="Arial Rounded MT Bold" w:hAnsi="Arial Rounded MT Bold"/>
              </w:rPr>
            </w:pPr>
            <w:hyperlink r:id="rId57" w:history="1">
              <w:r w:rsidRPr="00113D85">
                <w:rPr>
                  <w:rFonts w:ascii="Arial Rounded MT Bold" w:hAnsi="Arial Rounded MT Bold"/>
                  <w:color w:val="0000FF"/>
                  <w:u w:val="single"/>
                </w:rPr>
                <w:t>Arrêté du 16 mai 2024 portant extension d'un accord conclu dans le cadre de la convention collective nationale de la télédiffusion (n° 3241) - Légifrance (legifrance.gouv.fr)</w:t>
              </w:r>
            </w:hyperlink>
          </w:p>
          <w:p w:rsidR="00113D85" w:rsidRPr="00113D85" w:rsidRDefault="00113D85" w:rsidP="00113D85">
            <w:pPr>
              <w:rPr>
                <w:rFonts w:ascii="Arial Rounded MT Bold" w:hAnsi="Arial Rounded MT Bold"/>
              </w:rPr>
            </w:pPr>
          </w:p>
        </w:tc>
      </w:tr>
      <w:tr w:rsidR="00113D85" w:rsidRPr="00113D85" w:rsidTr="00113D85">
        <w:trPr>
          <w:trHeight w:val="1001"/>
        </w:trPr>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lastRenderedPageBreak/>
              <w:t>CCN 31 mai 1995</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Négoce de l'ameublement</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17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Reconversion ou la promotion par alternance (Pro-A)</w:t>
            </w:r>
          </w:p>
        </w:tc>
        <w:tc>
          <w:tcPr>
            <w:tcW w:w="5186" w:type="dxa"/>
          </w:tcPr>
          <w:p w:rsidR="00113D85" w:rsidRPr="00113D85" w:rsidRDefault="00113D85" w:rsidP="00113D85">
            <w:pPr>
              <w:rPr>
                <w:rFonts w:ascii="Arial Rounded MT Bold" w:hAnsi="Arial Rounded MT Bold"/>
              </w:rPr>
            </w:pPr>
            <w:hyperlink r:id="rId58" w:history="1">
              <w:r w:rsidRPr="00113D85">
                <w:rPr>
                  <w:rFonts w:ascii="Arial Rounded MT Bold" w:hAnsi="Arial Rounded MT Bold"/>
                  <w:color w:val="0000FF"/>
                  <w:u w:val="single"/>
                </w:rPr>
                <w:t>Arrêté du 17 mai 2024 portant extension d'un avenant à un accord conclu dans le cadre de la convention collective nationale du négoce de l'ameublement (n° 1880) - Légifrance (legifrance.gouv.fr)</w:t>
              </w:r>
            </w:hyperlink>
          </w:p>
        </w:tc>
      </w:tr>
      <w:tr w:rsidR="00113D85" w:rsidRPr="00113D85" w:rsidTr="00113D85">
        <w:trPr>
          <w:trHeight w:val="1858"/>
        </w:trPr>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24 novembre 2021</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Commerces de quincaillerie, fournitures industrielles, fers, métaux et équipement de la maison</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15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 minimas hiérarchiques</w:t>
            </w:r>
          </w:p>
        </w:tc>
        <w:tc>
          <w:tcPr>
            <w:tcW w:w="5186" w:type="dxa"/>
          </w:tcPr>
          <w:p w:rsidR="00113D85" w:rsidRPr="00113D85" w:rsidRDefault="00113D85" w:rsidP="00113D85">
            <w:pPr>
              <w:rPr>
                <w:rFonts w:ascii="Arial Rounded MT Bold" w:hAnsi="Arial Rounded MT Bold"/>
              </w:rPr>
            </w:pPr>
            <w:hyperlink r:id="rId59" w:history="1">
              <w:r w:rsidRPr="00113D85">
                <w:rPr>
                  <w:rFonts w:ascii="Arial Rounded MT Bold" w:hAnsi="Arial Rounded MT Bold"/>
                  <w:color w:val="0000FF"/>
                  <w:u w:val="single"/>
                </w:rPr>
                <w:t>Arrêté du 15 mai 2024 portant extension d'un avenant à la convention collective nationale des commerces de quincaillerie, fournitures industrielles, fers, métaux et équipement de la maison (n° 3243) - Légifrance (legifrance.gouv.fr)</w:t>
              </w:r>
            </w:hyperlink>
          </w:p>
        </w:tc>
      </w:tr>
      <w:tr w:rsidR="00113D85" w:rsidRPr="00113D85" w:rsidTr="00113D85">
        <w:trPr>
          <w:trHeight w:val="1001"/>
        </w:trPr>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18 décembre 1978</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Prothésistes dentaires et des personnels des laboratoires de prothèse dentaire</w:t>
            </w:r>
          </w:p>
          <w:p w:rsidR="00113D85" w:rsidRPr="00113D85" w:rsidRDefault="00113D85" w:rsidP="00113D85">
            <w:pPr>
              <w:rPr>
                <w:rFonts w:ascii="Arial Rounded MT Bold" w:hAnsi="Arial Rounded MT Bold"/>
              </w:rPr>
            </w:pP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13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 xml:space="preserve">Salaires </w:t>
            </w:r>
          </w:p>
        </w:tc>
        <w:tc>
          <w:tcPr>
            <w:tcW w:w="5186" w:type="dxa"/>
          </w:tcPr>
          <w:p w:rsidR="00113D85" w:rsidRPr="00113D85" w:rsidRDefault="00113D85" w:rsidP="00113D85">
            <w:pPr>
              <w:rPr>
                <w:rFonts w:ascii="Arial Rounded MT Bold" w:hAnsi="Arial Rounded MT Bold"/>
              </w:rPr>
            </w:pPr>
            <w:hyperlink r:id="rId60" w:history="1">
              <w:r w:rsidRPr="00113D85">
                <w:rPr>
                  <w:rFonts w:ascii="Arial Rounded MT Bold" w:hAnsi="Arial Rounded MT Bold"/>
                  <w:color w:val="0000FF"/>
                  <w:u w:val="single"/>
                </w:rPr>
                <w:t>Arrêté du 13 mai 2024 portant extension d'un avenant à la convention collective nationale des prothésistes dentaires et des personnels des laboratoires de prothèse dentaire (n° 993) - Légifrance (legifrance.gouv.fr)</w:t>
              </w:r>
            </w:hyperlink>
          </w:p>
        </w:tc>
      </w:tr>
      <w:tr w:rsidR="00113D85" w:rsidRPr="00113D85" w:rsidTr="00113D85">
        <w:trPr>
          <w:trHeight w:val="1001"/>
        </w:trPr>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30 septembre 1991</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Bricolage</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13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 minima conventionnels</w:t>
            </w:r>
          </w:p>
        </w:tc>
        <w:tc>
          <w:tcPr>
            <w:tcW w:w="5186" w:type="dxa"/>
          </w:tcPr>
          <w:p w:rsidR="00113D85" w:rsidRPr="00113D85" w:rsidRDefault="00113D85" w:rsidP="00113D85">
            <w:pPr>
              <w:rPr>
                <w:rFonts w:ascii="Arial Rounded MT Bold" w:hAnsi="Arial Rounded MT Bold"/>
              </w:rPr>
            </w:pPr>
            <w:hyperlink r:id="rId61" w:history="1">
              <w:r w:rsidRPr="00113D85">
                <w:rPr>
                  <w:rFonts w:ascii="Arial Rounded MT Bold" w:hAnsi="Arial Rounded MT Bold"/>
                  <w:color w:val="0000FF"/>
                  <w:u w:val="single"/>
                </w:rPr>
                <w:t>Arrêté du 13 mai 2024 portant extension d'un accord conclu dans le cadre de la convention collective nationale du bricolage (n° 1606) - Légifrance (legifrance.gouv.fr)</w:t>
              </w:r>
            </w:hyperlink>
          </w:p>
        </w:tc>
      </w:tr>
      <w:tr w:rsidR="00113D85" w:rsidRPr="00113D85" w:rsidTr="00113D85">
        <w:trPr>
          <w:trHeight w:val="1001"/>
        </w:trPr>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9 décembre 1974</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Cabinets d'experts-comptables et de commissaires aux comptes</w:t>
            </w:r>
          </w:p>
          <w:p w:rsidR="00113D85" w:rsidRPr="00113D85" w:rsidRDefault="00113D85" w:rsidP="00113D85">
            <w:pPr>
              <w:rPr>
                <w:rFonts w:ascii="Arial Rounded MT Bold" w:hAnsi="Arial Rounded MT Bold"/>
              </w:rPr>
            </w:pP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17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Incitation au télétravail</w:t>
            </w:r>
          </w:p>
        </w:tc>
        <w:tc>
          <w:tcPr>
            <w:tcW w:w="5186" w:type="dxa"/>
          </w:tcPr>
          <w:p w:rsidR="00113D85" w:rsidRPr="00113D85" w:rsidRDefault="00113D85" w:rsidP="00113D85">
            <w:pPr>
              <w:rPr>
                <w:rFonts w:ascii="Arial Rounded MT Bold" w:hAnsi="Arial Rounded MT Bold"/>
              </w:rPr>
            </w:pPr>
            <w:hyperlink r:id="rId62" w:history="1">
              <w:r w:rsidRPr="00113D85">
                <w:rPr>
                  <w:rFonts w:ascii="Arial Rounded MT Bold" w:hAnsi="Arial Rounded MT Bold"/>
                  <w:color w:val="0000FF"/>
                  <w:u w:val="single"/>
                </w:rPr>
                <w:t>Arrêté du 17 mai 2024 portant extension d'un avenant à un accord conclu dans le cadre de la convention collective nationale des cabinets d'experts-comptables et de commissaires aux comptes (n° 787) - Légifrance (legifrance.gouv.fr)</w:t>
              </w:r>
            </w:hyperlink>
          </w:p>
          <w:p w:rsidR="00113D85" w:rsidRPr="00113D85" w:rsidRDefault="00113D85" w:rsidP="00113D85">
            <w:pPr>
              <w:rPr>
                <w:rFonts w:ascii="Arial Rounded MT Bold" w:hAnsi="Arial Rounded MT Bold"/>
              </w:rPr>
            </w:pPr>
          </w:p>
        </w:tc>
      </w:tr>
      <w:tr w:rsidR="00113D85" w:rsidRPr="00113D85" w:rsidTr="00113D85">
        <w:trPr>
          <w:trHeight w:val="1001"/>
        </w:trPr>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17 décembre 1985</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Entreprises d'expédition et d'exportation de fruits et légumes</w:t>
            </w:r>
          </w:p>
          <w:p w:rsidR="00113D85" w:rsidRPr="00113D85" w:rsidRDefault="00113D85" w:rsidP="00113D85">
            <w:pPr>
              <w:rPr>
                <w:rFonts w:ascii="Arial Rounded MT Bold" w:hAnsi="Arial Rounded MT Bold"/>
              </w:rPr>
            </w:pP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17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Financement du paritarisme</w:t>
            </w:r>
          </w:p>
        </w:tc>
        <w:tc>
          <w:tcPr>
            <w:tcW w:w="5186" w:type="dxa"/>
          </w:tcPr>
          <w:p w:rsidR="00113D85" w:rsidRPr="00113D85" w:rsidRDefault="00113D85" w:rsidP="00113D85">
            <w:pPr>
              <w:rPr>
                <w:rFonts w:ascii="Arial Rounded MT Bold" w:hAnsi="Arial Rounded MT Bold"/>
              </w:rPr>
            </w:pPr>
            <w:hyperlink r:id="rId63" w:history="1">
              <w:r w:rsidRPr="00113D85">
                <w:rPr>
                  <w:rFonts w:ascii="Arial Rounded MT Bold" w:hAnsi="Arial Rounded MT Bold"/>
                  <w:color w:val="0000FF"/>
                  <w:u w:val="single"/>
                </w:rPr>
                <w:t>Arrêté du 17 mai 2024 portant extension d'un accord conclu dans le cadre de la convention collective nationale des entreprises d'expédition et d'exportation de fruits et légumes (n° 1405) - Légifrance (legifrance.gouv.fr)</w:t>
              </w:r>
            </w:hyperlink>
          </w:p>
          <w:p w:rsidR="00113D85" w:rsidRPr="00113D85" w:rsidRDefault="00113D85" w:rsidP="00113D85">
            <w:pPr>
              <w:rPr>
                <w:rFonts w:ascii="Arial Rounded MT Bold" w:hAnsi="Arial Rounded MT Bold"/>
              </w:rPr>
            </w:pPr>
          </w:p>
        </w:tc>
      </w:tr>
      <w:tr w:rsidR="00113D85" w:rsidRPr="00113D85" w:rsidTr="00113D85">
        <w:trPr>
          <w:trHeight w:val="1001"/>
        </w:trPr>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9 septembre 1988</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Immobilier</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29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Garantie remboursement de frais de santé</w:t>
            </w:r>
          </w:p>
        </w:tc>
        <w:tc>
          <w:tcPr>
            <w:tcW w:w="5186" w:type="dxa"/>
          </w:tcPr>
          <w:p w:rsidR="00113D85" w:rsidRPr="00113D85" w:rsidRDefault="00113D85" w:rsidP="00113D85">
            <w:pPr>
              <w:rPr>
                <w:rFonts w:ascii="Arial Rounded MT Bold" w:hAnsi="Arial Rounded MT Bold"/>
              </w:rPr>
            </w:pPr>
            <w:hyperlink r:id="rId64" w:history="1">
              <w:r w:rsidRPr="00113D85">
                <w:rPr>
                  <w:rFonts w:ascii="Arial Rounded MT Bold" w:hAnsi="Arial Rounded MT Bold"/>
                  <w:color w:val="0000FF"/>
                  <w:u w:val="single"/>
                </w:rPr>
                <w:t>Arrêté du 29 mai 2024 portant extension d'un avenant à la convention collective nationale de l'immobilier (n° 1527) - Légifrance (legifrance.gouv.fr)</w:t>
              </w:r>
            </w:hyperlink>
          </w:p>
        </w:tc>
      </w:tr>
      <w:tr w:rsidR="00113D85" w:rsidRPr="00113D85" w:rsidTr="00113D85">
        <w:trPr>
          <w:trHeight w:val="1001"/>
        </w:trPr>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w:t>
            </w:r>
            <w:r w:rsidRPr="00113D85">
              <w:rPr>
                <w:rFonts w:ascii="Arial Rounded MT Bold" w:hAnsi="Arial Rounded MT Bold"/>
                <w:vertAlign w:val="superscript"/>
              </w:rPr>
              <w:t>er</w:t>
            </w:r>
            <w:r w:rsidRPr="00113D85">
              <w:rPr>
                <w:rFonts w:ascii="Arial Rounded MT Bold" w:hAnsi="Arial Rounded MT Bold"/>
              </w:rPr>
              <w:t xml:space="preserve"> janvier 1984</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Détaillants et détaillants-fabricants de la confiserie, chocolaterie, biscuiterie</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29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Régime de prévoyance</w:t>
            </w:r>
          </w:p>
        </w:tc>
        <w:tc>
          <w:tcPr>
            <w:tcW w:w="5186" w:type="dxa"/>
          </w:tcPr>
          <w:p w:rsidR="00113D85" w:rsidRPr="00113D85" w:rsidRDefault="00113D85" w:rsidP="00113D85">
            <w:pPr>
              <w:rPr>
                <w:rFonts w:ascii="Arial Rounded MT Bold" w:hAnsi="Arial Rounded MT Bold"/>
              </w:rPr>
            </w:pPr>
            <w:hyperlink r:id="rId65" w:history="1">
              <w:r w:rsidRPr="00113D85">
                <w:rPr>
                  <w:rFonts w:ascii="Arial Rounded MT Bold" w:hAnsi="Arial Rounded MT Bold"/>
                  <w:color w:val="0000FF"/>
                  <w:u w:val="single"/>
                </w:rPr>
                <w:t>Arrêté du 29 mai 2024 portant extension d'un avenant à la convention collective nationale des détaillants et détaillants-fabricants de la confiserie, chocolaterie, biscuiterie (n° 1286) - Légifrance (legifrance.gouv.fr)</w:t>
              </w:r>
            </w:hyperlink>
          </w:p>
        </w:tc>
      </w:tr>
      <w:tr w:rsidR="00113D85" w:rsidRPr="00113D85" w:rsidTr="00113D85">
        <w:trPr>
          <w:trHeight w:val="1001"/>
        </w:trPr>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19 mars 1976</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Boulangerie-pâtisserie (entreprises artisanales)</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29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Régime de « remboursement complémentaire de frais de soins de santé »</w:t>
            </w:r>
          </w:p>
          <w:p w:rsidR="00113D85" w:rsidRPr="00113D85" w:rsidRDefault="00113D85" w:rsidP="00113D85">
            <w:pPr>
              <w:rPr>
                <w:rFonts w:ascii="Arial Rounded MT Bold" w:hAnsi="Arial Rounded MT Bold"/>
              </w:rPr>
            </w:pPr>
          </w:p>
        </w:tc>
        <w:tc>
          <w:tcPr>
            <w:tcW w:w="5186" w:type="dxa"/>
          </w:tcPr>
          <w:p w:rsidR="00113D85" w:rsidRPr="00113D85" w:rsidRDefault="00113D85" w:rsidP="00113D85">
            <w:pPr>
              <w:rPr>
                <w:rFonts w:ascii="Arial Rounded MT Bold" w:hAnsi="Arial Rounded MT Bold"/>
              </w:rPr>
            </w:pPr>
            <w:hyperlink r:id="rId66" w:history="1">
              <w:r w:rsidRPr="00113D85">
                <w:rPr>
                  <w:rFonts w:ascii="Arial Rounded MT Bold" w:hAnsi="Arial Rounded MT Bold"/>
                  <w:color w:val="0000FF"/>
                  <w:u w:val="single"/>
                </w:rPr>
                <w:t xml:space="preserve">Arrêté du 29 mai 2024 portant extension d'un avenant à un avenant à la convention collective nationale de la boulangerie-pâtisserie (entreprises </w:t>
              </w:r>
              <w:r w:rsidRPr="00113D85">
                <w:rPr>
                  <w:rFonts w:ascii="Arial Rounded MT Bold" w:hAnsi="Arial Rounded MT Bold"/>
                  <w:color w:val="0000FF"/>
                  <w:u w:val="single"/>
                </w:rPr>
                <w:lastRenderedPageBreak/>
                <w:t>artisanales) (n° 843) - Légifrance (legifrance.gouv.fr)</w:t>
              </w:r>
            </w:hyperlink>
          </w:p>
        </w:tc>
      </w:tr>
      <w:tr w:rsidR="00113D85" w:rsidRPr="00113D85" w:rsidTr="00113D85">
        <w:trPr>
          <w:trHeight w:val="1001"/>
        </w:trPr>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lastRenderedPageBreak/>
              <w:t>CCN  21 mai 2010</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Branche de l'aide, de l'accompagnement, des soins et des services à domicile</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29 mai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Régime de frais de santé, à la convention collective nationale susvisée</w:t>
            </w:r>
          </w:p>
          <w:p w:rsidR="00113D85" w:rsidRPr="00113D85" w:rsidRDefault="00113D85" w:rsidP="00113D85">
            <w:pPr>
              <w:rPr>
                <w:rFonts w:ascii="Arial Rounded MT Bold" w:hAnsi="Arial Rounded MT Bold"/>
              </w:rPr>
            </w:pPr>
          </w:p>
        </w:tc>
        <w:tc>
          <w:tcPr>
            <w:tcW w:w="5186" w:type="dxa"/>
          </w:tcPr>
          <w:p w:rsidR="00113D85" w:rsidRPr="00113D85" w:rsidRDefault="00113D85" w:rsidP="00113D85">
            <w:pPr>
              <w:rPr>
                <w:rFonts w:ascii="Arial Rounded MT Bold" w:hAnsi="Arial Rounded MT Bold"/>
              </w:rPr>
            </w:pPr>
            <w:hyperlink r:id="rId67" w:history="1">
              <w:r w:rsidRPr="00113D85">
                <w:rPr>
                  <w:rFonts w:ascii="Arial Rounded MT Bold" w:hAnsi="Arial Rounded MT Bold"/>
                  <w:color w:val="0000FF"/>
                  <w:u w:val="single"/>
                </w:rPr>
                <w:t>Arrêté du 29 mai 2024 portant extension d'un avenant à la convention collective nationale de la branche de l'aide, de l'accompagnement, des soins et des services à domicile (n° 2941) - Légifrance (legifrance.gouv.fr)</w:t>
              </w:r>
            </w:hyperlink>
          </w:p>
        </w:tc>
      </w:tr>
      <w:tr w:rsidR="00113D85" w:rsidRPr="00113D85" w:rsidTr="00113D85">
        <w:trPr>
          <w:trHeight w:val="1001"/>
        </w:trPr>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17 décembre 1985</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Entreprises d'expédition et d'exportation de fruits et légumes</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4 juin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Grille des salaires conventionnels</w:t>
            </w:r>
          </w:p>
        </w:tc>
        <w:tc>
          <w:tcPr>
            <w:tcW w:w="5186" w:type="dxa"/>
          </w:tcPr>
          <w:p w:rsidR="00113D85" w:rsidRPr="00113D85" w:rsidRDefault="00113D85" w:rsidP="00113D85">
            <w:pPr>
              <w:rPr>
                <w:rFonts w:ascii="Arial Rounded MT Bold" w:hAnsi="Arial Rounded MT Bold"/>
              </w:rPr>
            </w:pPr>
            <w:hyperlink r:id="rId68" w:history="1">
              <w:r w:rsidRPr="00113D85">
                <w:rPr>
                  <w:rFonts w:ascii="Arial Rounded MT Bold" w:hAnsi="Arial Rounded MT Bold"/>
                  <w:color w:val="0000FF"/>
                  <w:u w:val="single"/>
                </w:rPr>
                <w:t>Arrêté du 4 juin 2024 portant extension d'un avenant à la convention collective nationale des entreprises d'expédition et d'exportation de fruits et légumes (n° 1405) - Légifrance (legifrance.gouv.fr)</w:t>
              </w:r>
            </w:hyperlink>
          </w:p>
          <w:p w:rsidR="00113D85" w:rsidRPr="00113D85" w:rsidRDefault="00113D85" w:rsidP="00113D85">
            <w:pPr>
              <w:rPr>
                <w:rFonts w:ascii="Arial Rounded MT Bold" w:hAnsi="Arial Rounded MT Bold"/>
              </w:rPr>
            </w:pPr>
          </w:p>
        </w:tc>
      </w:tr>
      <w:tr w:rsidR="00113D85" w:rsidRPr="00113D85" w:rsidTr="00113D85">
        <w:trPr>
          <w:trHeight w:val="1001"/>
        </w:trPr>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17 décembre 1987</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Commerce de détail de l'horlogerie-bijouterie</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6 juin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Salaires</w:t>
            </w:r>
          </w:p>
        </w:tc>
        <w:tc>
          <w:tcPr>
            <w:tcW w:w="5186" w:type="dxa"/>
          </w:tcPr>
          <w:p w:rsidR="00113D85" w:rsidRPr="00113D85" w:rsidRDefault="00113D85" w:rsidP="00113D85">
            <w:pPr>
              <w:rPr>
                <w:rFonts w:ascii="Arial Rounded MT Bold" w:hAnsi="Arial Rounded MT Bold"/>
              </w:rPr>
            </w:pPr>
            <w:hyperlink r:id="rId69" w:history="1">
              <w:r w:rsidRPr="00113D85">
                <w:rPr>
                  <w:rFonts w:ascii="Arial Rounded MT Bold" w:hAnsi="Arial Rounded MT Bold"/>
                  <w:color w:val="0000FF"/>
                  <w:u w:val="single"/>
                </w:rPr>
                <w:t>Arrêté du 6 juin 2024 portant extension d'un avenant à la convention collective nationale du commerce de détail de l'horlogerie-bijouterie (n° 1487) - Légifrance (legifrance.gouv.fr)</w:t>
              </w:r>
            </w:hyperlink>
          </w:p>
          <w:p w:rsidR="00113D85" w:rsidRPr="00113D85" w:rsidRDefault="00113D85" w:rsidP="00113D85">
            <w:pPr>
              <w:rPr>
                <w:rFonts w:ascii="Arial Rounded MT Bold" w:hAnsi="Arial Rounded MT Bold"/>
              </w:rPr>
            </w:pPr>
          </w:p>
        </w:tc>
      </w:tr>
      <w:tr w:rsidR="00113D85" w:rsidRPr="00113D85" w:rsidTr="00113D85">
        <w:trPr>
          <w:trHeight w:val="1001"/>
        </w:trPr>
        <w:tc>
          <w:tcPr>
            <w:tcW w:w="1182" w:type="dxa"/>
            <w:shd w:val="clear" w:color="auto" w:fill="DEEAF6" w:themeFill="accent5" w:themeFillTint="33"/>
          </w:tcPr>
          <w:p w:rsidR="00113D85" w:rsidRPr="00113D85" w:rsidRDefault="00113D85" w:rsidP="00113D85">
            <w:pPr>
              <w:rPr>
                <w:rFonts w:ascii="Arial Rounded MT Bold" w:hAnsi="Arial Rounded MT Bold"/>
              </w:rPr>
            </w:pPr>
            <w:r w:rsidRPr="00113D85">
              <w:rPr>
                <w:rFonts w:ascii="Arial Rounded MT Bold" w:hAnsi="Arial Rounded MT Bold"/>
              </w:rPr>
              <w:t>CCN  20 septembre 2012</w:t>
            </w:r>
          </w:p>
        </w:tc>
        <w:tc>
          <w:tcPr>
            <w:tcW w:w="2357" w:type="dxa"/>
          </w:tcPr>
          <w:p w:rsidR="00113D85" w:rsidRPr="00113D85" w:rsidRDefault="00113D85" w:rsidP="00113D85">
            <w:pPr>
              <w:rPr>
                <w:rFonts w:ascii="Arial Rounded MT Bold" w:hAnsi="Arial Rounded MT Bold"/>
              </w:rPr>
            </w:pPr>
            <w:r w:rsidRPr="00113D85">
              <w:rPr>
                <w:rFonts w:ascii="Arial Rounded MT Bold" w:hAnsi="Arial Rounded MT Bold"/>
              </w:rPr>
              <w:t>Entreprises de services à la personne</w:t>
            </w:r>
          </w:p>
        </w:tc>
        <w:tc>
          <w:tcPr>
            <w:tcW w:w="816" w:type="dxa"/>
          </w:tcPr>
          <w:p w:rsidR="00113D85" w:rsidRPr="00113D85" w:rsidRDefault="00113D85" w:rsidP="00113D85">
            <w:pPr>
              <w:rPr>
                <w:rFonts w:ascii="Arial Rounded MT Bold" w:hAnsi="Arial Rounded MT Bold"/>
              </w:rPr>
            </w:pPr>
            <w:r w:rsidRPr="00113D85">
              <w:rPr>
                <w:rFonts w:ascii="Arial Rounded MT Bold" w:hAnsi="Arial Rounded MT Bold"/>
              </w:rPr>
              <w:t>14 juin 2024</w:t>
            </w:r>
          </w:p>
        </w:tc>
        <w:tc>
          <w:tcPr>
            <w:tcW w:w="1732" w:type="dxa"/>
          </w:tcPr>
          <w:p w:rsidR="00113D85" w:rsidRPr="00113D85" w:rsidRDefault="00113D85" w:rsidP="00113D85">
            <w:pPr>
              <w:rPr>
                <w:rFonts w:ascii="Arial Rounded MT Bold" w:hAnsi="Arial Rounded MT Bold"/>
              </w:rPr>
            </w:pPr>
            <w:r w:rsidRPr="00113D85">
              <w:rPr>
                <w:rFonts w:ascii="Arial Rounded MT Bold" w:hAnsi="Arial Rounded MT Bold"/>
              </w:rPr>
              <w:t>Révision des minimas conventionnels</w:t>
            </w:r>
          </w:p>
        </w:tc>
        <w:tc>
          <w:tcPr>
            <w:tcW w:w="5186" w:type="dxa"/>
          </w:tcPr>
          <w:p w:rsidR="00113D85" w:rsidRPr="00113D85" w:rsidRDefault="00113D85" w:rsidP="00113D85">
            <w:pPr>
              <w:rPr>
                <w:rFonts w:ascii="Arial Rounded MT Bold" w:hAnsi="Arial Rounded MT Bold"/>
              </w:rPr>
            </w:pPr>
            <w:hyperlink r:id="rId70" w:history="1">
              <w:r w:rsidRPr="00113D85">
                <w:rPr>
                  <w:rFonts w:ascii="Arial Rounded MT Bold" w:hAnsi="Arial Rounded MT Bold"/>
                  <w:color w:val="0000FF"/>
                  <w:u w:val="single"/>
                </w:rPr>
                <w:t>Arrêté du 14 juin 2024 portant extension d'un avenant à la convention collective nationale des entreprises de services à la personne (n° 3127) - Légifrance (legifrance.gouv.fr)</w:t>
              </w:r>
            </w:hyperlink>
          </w:p>
        </w:tc>
      </w:tr>
    </w:tbl>
    <w:p w:rsidR="0089362B" w:rsidRPr="00113D85" w:rsidRDefault="0089362B">
      <w:pPr>
        <w:rPr>
          <w:rFonts w:ascii="Arial Rounded MT Bold" w:hAnsi="Arial Rounded MT Bold"/>
        </w:rPr>
      </w:pPr>
    </w:p>
    <w:sectPr w:rsidR="0089362B" w:rsidRPr="00113D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Rounded MT Bold">
    <w:panose1 w:val="020F0704030504030204"/>
    <w:charset w:val="4D"/>
    <w:family w:val="swiss"/>
    <w:pitch w:val="variable"/>
    <w:sig w:usb0="00000003" w:usb1="00000000" w:usb2="00000000" w:usb3="00000000" w:csb0="00000001" w:csb1="00000000"/>
  </w:font>
  <w:font w:name="Times New Roman (Corps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EE546B"/>
    <w:multiLevelType w:val="hybridMultilevel"/>
    <w:tmpl w:val="58A89A94"/>
    <w:lvl w:ilvl="0" w:tplc="2DA0D8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1244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62B"/>
    <w:rsid w:val="00000CDB"/>
    <w:rsid w:val="00007F92"/>
    <w:rsid w:val="00043C73"/>
    <w:rsid w:val="000C16BF"/>
    <w:rsid w:val="00113D85"/>
    <w:rsid w:val="00127793"/>
    <w:rsid w:val="001C6813"/>
    <w:rsid w:val="002A6F54"/>
    <w:rsid w:val="002C5E3D"/>
    <w:rsid w:val="002D26DA"/>
    <w:rsid w:val="002D6663"/>
    <w:rsid w:val="002E56B9"/>
    <w:rsid w:val="003630C3"/>
    <w:rsid w:val="00376CFF"/>
    <w:rsid w:val="00377636"/>
    <w:rsid w:val="003902E2"/>
    <w:rsid w:val="003B379D"/>
    <w:rsid w:val="003E6CB4"/>
    <w:rsid w:val="00407E17"/>
    <w:rsid w:val="00427057"/>
    <w:rsid w:val="0044505D"/>
    <w:rsid w:val="004652B9"/>
    <w:rsid w:val="00465FA5"/>
    <w:rsid w:val="00466CC9"/>
    <w:rsid w:val="004C555F"/>
    <w:rsid w:val="004E29C9"/>
    <w:rsid w:val="00502574"/>
    <w:rsid w:val="005946CD"/>
    <w:rsid w:val="005A3A96"/>
    <w:rsid w:val="005B3432"/>
    <w:rsid w:val="005E42B0"/>
    <w:rsid w:val="00617C6B"/>
    <w:rsid w:val="006F21F6"/>
    <w:rsid w:val="007C1939"/>
    <w:rsid w:val="0080593E"/>
    <w:rsid w:val="008203AD"/>
    <w:rsid w:val="00880215"/>
    <w:rsid w:val="0089362B"/>
    <w:rsid w:val="008B23CA"/>
    <w:rsid w:val="008B3280"/>
    <w:rsid w:val="008D1912"/>
    <w:rsid w:val="008F261F"/>
    <w:rsid w:val="00940FE1"/>
    <w:rsid w:val="00945068"/>
    <w:rsid w:val="009C2807"/>
    <w:rsid w:val="00A26D90"/>
    <w:rsid w:val="00A51A0F"/>
    <w:rsid w:val="00A53C19"/>
    <w:rsid w:val="00AC7C12"/>
    <w:rsid w:val="00AF4899"/>
    <w:rsid w:val="00B42077"/>
    <w:rsid w:val="00BE7522"/>
    <w:rsid w:val="00C23C64"/>
    <w:rsid w:val="00D06175"/>
    <w:rsid w:val="00D50490"/>
    <w:rsid w:val="00D83865"/>
    <w:rsid w:val="00DD79D8"/>
    <w:rsid w:val="00E379A4"/>
    <w:rsid w:val="00E745AA"/>
    <w:rsid w:val="00F631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3864"/>
  <w15:chartTrackingRefBased/>
  <w15:docId w15:val="{153C4A20-B8B4-448F-BD25-6AD9367B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362B"/>
    <w:pPr>
      <w:ind w:left="720"/>
      <w:contextualSpacing/>
    </w:pPr>
  </w:style>
  <w:style w:type="character" w:styleId="Lienhypertexte">
    <w:name w:val="Hyperlink"/>
    <w:basedOn w:val="Policepardfaut"/>
    <w:uiPriority w:val="99"/>
    <w:semiHidden/>
    <w:unhideWhenUsed/>
    <w:rsid w:val="00D50490"/>
    <w:rPr>
      <w:color w:val="0000FF"/>
      <w:u w:val="single"/>
    </w:rPr>
  </w:style>
  <w:style w:type="table" w:styleId="Grilledutableau">
    <w:name w:val="Table Grid"/>
    <w:basedOn w:val="TableauNormal"/>
    <w:uiPriority w:val="39"/>
    <w:rsid w:val="008B2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5B34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france.gouv.fr/jorf/id/JORFTEXT000049285541" TargetMode="External"/><Relationship Id="rId21" Type="http://schemas.openxmlformats.org/officeDocument/2006/relationships/hyperlink" Target="https://www.legifrance.gouv.fr/jorf/id/JORFTEXT000049121278" TargetMode="External"/><Relationship Id="rId42" Type="http://schemas.openxmlformats.org/officeDocument/2006/relationships/hyperlink" Target="https://www.legifrance.gouv.fr/jorf/id/JORFTEXT000049621419" TargetMode="External"/><Relationship Id="rId47" Type="http://schemas.openxmlformats.org/officeDocument/2006/relationships/hyperlink" Target="https://www.legifrance.gouv.fr/jorf/id/JORFTEXT000049621511" TargetMode="External"/><Relationship Id="rId63" Type="http://schemas.openxmlformats.org/officeDocument/2006/relationships/hyperlink" Target="https://www.legifrance.gouv.fr/jorf/id/JORFTEXT000049630473" TargetMode="External"/><Relationship Id="rId68" Type="http://schemas.openxmlformats.org/officeDocument/2006/relationships/hyperlink" Target="https://www.legifrance.gouv.fr/jorf/id/JORFTEXT000049722490" TargetMode="External"/><Relationship Id="rId7" Type="http://schemas.openxmlformats.org/officeDocument/2006/relationships/hyperlink" Target="https://www.legifrance.gouv.fr/jorf/id/JORFTEXT000049734896"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egifrance.gouv.fr/jorf/id/JORFTEXT000049121173" TargetMode="External"/><Relationship Id="rId29" Type="http://schemas.openxmlformats.org/officeDocument/2006/relationships/hyperlink" Target="https://www.legifrance.gouv.fr/jorf/id/JORFTEXT000049285518" TargetMode="External"/><Relationship Id="rId11" Type="http://schemas.openxmlformats.org/officeDocument/2006/relationships/hyperlink" Target="https://www.legifrance.gouv.fr/jorf/id/JORFTEXT000049079356" TargetMode="External"/><Relationship Id="rId24" Type="http://schemas.openxmlformats.org/officeDocument/2006/relationships/hyperlink" Target="https://www.legifrance.gouv.fr/jorf/id/JORFTEXT000049358450" TargetMode="External"/><Relationship Id="rId32" Type="http://schemas.openxmlformats.org/officeDocument/2006/relationships/hyperlink" Target="https://www.legifrance.gouv.fr/jorf/id/JORFTEXT000049440382" TargetMode="External"/><Relationship Id="rId37" Type="http://schemas.openxmlformats.org/officeDocument/2006/relationships/hyperlink" Target="https://www.legifrance.gouv.fr/jorf/id/JORFTEXT000049475032" TargetMode="External"/><Relationship Id="rId40" Type="http://schemas.openxmlformats.org/officeDocument/2006/relationships/hyperlink" Target="https://www.legifrance.gouv.fr/jorf/id/JORFTEXT000049475078" TargetMode="External"/><Relationship Id="rId45" Type="http://schemas.openxmlformats.org/officeDocument/2006/relationships/hyperlink" Target="https://www.legifrance.gouv.fr/jorf/id/JORFTEXT000049621488" TargetMode="External"/><Relationship Id="rId53" Type="http://schemas.openxmlformats.org/officeDocument/2006/relationships/hyperlink" Target="https://www.legifrance.gouv.fr/jorf/id/JORFTEXT000049621595" TargetMode="External"/><Relationship Id="rId58" Type="http://schemas.openxmlformats.org/officeDocument/2006/relationships/hyperlink" Target="https://www.legifrance.gouv.fr/jorf/id/JORFTEXT000049630417" TargetMode="External"/><Relationship Id="rId66" Type="http://schemas.openxmlformats.org/officeDocument/2006/relationships/hyperlink" Target="https://www.legifrance.gouv.fr/jorf/id/JORFTEXT000049734817" TargetMode="External"/><Relationship Id="rId5" Type="http://schemas.openxmlformats.org/officeDocument/2006/relationships/hyperlink" Target="https://www.legifrance.gouv.fr/jorf/id/JORFTEXT000049358450" TargetMode="External"/><Relationship Id="rId61" Type="http://schemas.openxmlformats.org/officeDocument/2006/relationships/hyperlink" Target="https://www.legifrance.gouv.fr/jorf/id/JORFTEXT000049630265" TargetMode="External"/><Relationship Id="rId19" Type="http://schemas.openxmlformats.org/officeDocument/2006/relationships/hyperlink" Target="https://www.legifrance.gouv.fr/jorf/id/JORFTEXT000049630545" TargetMode="External"/><Relationship Id="rId14" Type="http://schemas.openxmlformats.org/officeDocument/2006/relationships/hyperlink" Target="https://www.legifrance.gouv.fr/jorf/id/JORFTEXT000049097959" TargetMode="External"/><Relationship Id="rId22" Type="http://schemas.openxmlformats.org/officeDocument/2006/relationships/hyperlink" Target="https://www.legifrance.gouv.fr/jorf/id/JORFTEXT000049185031" TargetMode="External"/><Relationship Id="rId27" Type="http://schemas.openxmlformats.org/officeDocument/2006/relationships/hyperlink" Target="https://www.legifrance.gouv.fr/jorf/id/JORFTEXT000049734858" TargetMode="External"/><Relationship Id="rId30" Type="http://schemas.openxmlformats.org/officeDocument/2006/relationships/hyperlink" Target="https://www.legifrance.gouv.fr/jorf/id/JORFTEXT000049358569" TargetMode="External"/><Relationship Id="rId35" Type="http://schemas.openxmlformats.org/officeDocument/2006/relationships/hyperlink" Target="https://www.legifrance.gouv.fr/jorf/id/JORFTEXT000049430418" TargetMode="External"/><Relationship Id="rId43" Type="http://schemas.openxmlformats.org/officeDocument/2006/relationships/hyperlink" Target="https://www.legifrance.gouv.fr/jorf/id/JORFTEXT000049621452" TargetMode="External"/><Relationship Id="rId48" Type="http://schemas.openxmlformats.org/officeDocument/2006/relationships/hyperlink" Target="https://www.legifrance.gouv.fr/jorf/id/JORFTEXT000049621524" TargetMode="External"/><Relationship Id="rId56" Type="http://schemas.openxmlformats.org/officeDocument/2006/relationships/hyperlink" Target="https://www.legifrance.gouv.fr/jorf/id/JORFTEXT000049621641" TargetMode="External"/><Relationship Id="rId64" Type="http://schemas.openxmlformats.org/officeDocument/2006/relationships/hyperlink" Target="https://www.legifrance.gouv.fr/jorf/id/JORFTEXT000049734887" TargetMode="External"/><Relationship Id="rId69" Type="http://schemas.openxmlformats.org/officeDocument/2006/relationships/hyperlink" Target="https://www.legifrance.gouv.fr/jorf/id/JORFTEXT000049695208" TargetMode="External"/><Relationship Id="rId8" Type="http://schemas.openxmlformats.org/officeDocument/2006/relationships/hyperlink" Target="https://www.legifrance.gouv.fr/jorf/id/JORFTEXT000048999231" TargetMode="External"/><Relationship Id="rId51" Type="http://schemas.openxmlformats.org/officeDocument/2006/relationships/hyperlink" Target="https://www.legifrance.gouv.fr/jorf/id/JORFTEXT000049621559"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legifrance.gouv.fr/jorf/id/JORFTEXT000049097943" TargetMode="External"/><Relationship Id="rId17" Type="http://schemas.openxmlformats.org/officeDocument/2006/relationships/hyperlink" Target="https://www.legifrance.gouv.fr/jorf/id/JORFTEXT000049121249" TargetMode="External"/><Relationship Id="rId25" Type="http://schemas.openxmlformats.org/officeDocument/2006/relationships/hyperlink" Target="https://www.legifrance.gouv.fr/jorf/id/JORFTEXT000049328378" TargetMode="External"/><Relationship Id="rId33" Type="http://schemas.openxmlformats.org/officeDocument/2006/relationships/hyperlink" Target="https://www.legifrance.gouv.fr/jorf/id/JORFTEXT000049358749" TargetMode="External"/><Relationship Id="rId38" Type="http://schemas.openxmlformats.org/officeDocument/2006/relationships/hyperlink" Target="https://www.legifrance.gouv.fr/jorf/id/JORFTEXT000049475045" TargetMode="External"/><Relationship Id="rId46" Type="http://schemas.openxmlformats.org/officeDocument/2006/relationships/hyperlink" Target="https://www.legifrance.gouv.fr/jorf/id/JORFTEXT000049621498" TargetMode="External"/><Relationship Id="rId59" Type="http://schemas.openxmlformats.org/officeDocument/2006/relationships/hyperlink" Target="https://www.legifrance.gouv.fr/jorf/id/JORFTEXT000049630333" TargetMode="External"/><Relationship Id="rId67" Type="http://schemas.openxmlformats.org/officeDocument/2006/relationships/hyperlink" Target="https://www.legifrance.gouv.fr/jorf/id/JORFTEXT000049734736" TargetMode="External"/><Relationship Id="rId20" Type="http://schemas.openxmlformats.org/officeDocument/2006/relationships/hyperlink" Target="https://www.legifrance.gouv.fr/jorf/id/JORFTEXT000049630715" TargetMode="External"/><Relationship Id="rId41" Type="http://schemas.openxmlformats.org/officeDocument/2006/relationships/hyperlink" Target="https://www.legifrance.gouv.fr/jorf/id/JORFTEXT000049475104" TargetMode="External"/><Relationship Id="rId54" Type="http://schemas.openxmlformats.org/officeDocument/2006/relationships/hyperlink" Target="https://www.legifrance.gouv.fr/jorf/id/JORFTEXT000049621608" TargetMode="External"/><Relationship Id="rId62" Type="http://schemas.openxmlformats.org/officeDocument/2006/relationships/hyperlink" Target="https://www.legifrance.gouv.fr/jorf/id/JORFTEXT000049630610" TargetMode="External"/><Relationship Id="rId70" Type="http://schemas.openxmlformats.org/officeDocument/2006/relationships/hyperlink" Target="https://www.legifrance.gouv.fr/jorf/id/JORFTEXT000049747175" TargetMode="External"/><Relationship Id="rId1" Type="http://schemas.openxmlformats.org/officeDocument/2006/relationships/numbering" Target="numbering.xml"/><Relationship Id="rId6" Type="http://schemas.openxmlformats.org/officeDocument/2006/relationships/hyperlink" Target="https://www.legifrance.gouv.fr/jorf/id/JORFTEXT000049358478" TargetMode="External"/><Relationship Id="rId15" Type="http://schemas.openxmlformats.org/officeDocument/2006/relationships/hyperlink" Target="https://www.legifrance.gouv.fr/jorf/id/JORFTEXT000049468246" TargetMode="External"/><Relationship Id="rId23" Type="http://schemas.openxmlformats.org/officeDocument/2006/relationships/hyperlink" Target="https://www.legifrance.gouv.fr/jorf/id/JORFTEXT000049151222" TargetMode="External"/><Relationship Id="rId28" Type="http://schemas.openxmlformats.org/officeDocument/2006/relationships/hyperlink" Target="https://www.legifrance.gouv.fr/jorf/id/JORFTEXT000049747149" TargetMode="External"/><Relationship Id="rId36" Type="http://schemas.openxmlformats.org/officeDocument/2006/relationships/hyperlink" Target="https://www.legifrance.gouv.fr/jorf/id/JORFTEXT000049430431" TargetMode="External"/><Relationship Id="rId49" Type="http://schemas.openxmlformats.org/officeDocument/2006/relationships/hyperlink" Target="https://www.legifrance.gouv.fr/jorf/id/JORFTEXT000049621546" TargetMode="External"/><Relationship Id="rId57" Type="http://schemas.openxmlformats.org/officeDocument/2006/relationships/hyperlink" Target="https://www.legifrance.gouv.fr/jorf/id/JORFTEXT000049621657" TargetMode="External"/><Relationship Id="rId10" Type="http://schemas.openxmlformats.org/officeDocument/2006/relationships/hyperlink" Target="https://www.legifrance.gouv.fr/jorf/id/JORFTEXT000049468227" TargetMode="External"/><Relationship Id="rId31" Type="http://schemas.openxmlformats.org/officeDocument/2006/relationships/hyperlink" Target="https://www.legifrance.gouv.fr/jorf/id/JORFTEXT000049630653" TargetMode="External"/><Relationship Id="rId44" Type="http://schemas.openxmlformats.org/officeDocument/2006/relationships/hyperlink" Target="https://www.legifrance.gouv.fr/jorf/id/JORFTEXT000049621463" TargetMode="External"/><Relationship Id="rId52" Type="http://schemas.openxmlformats.org/officeDocument/2006/relationships/hyperlink" Target="https://www.legifrance.gouv.fr/jorf/id/JORFTEXT000049621582" TargetMode="External"/><Relationship Id="rId60" Type="http://schemas.openxmlformats.org/officeDocument/2006/relationships/hyperlink" Target="https://www.legifrance.gouv.fr/jorf/id/JORFTEXT000049630275" TargetMode="External"/><Relationship Id="rId65" Type="http://schemas.openxmlformats.org/officeDocument/2006/relationships/hyperlink" Target="https://www.legifrance.gouv.fr/jorf/id/JORFTEXT000049734835" TargetMode="External"/><Relationship Id="rId4" Type="http://schemas.openxmlformats.org/officeDocument/2006/relationships/webSettings" Target="webSettings.xml"/><Relationship Id="rId9" Type="http://schemas.openxmlformats.org/officeDocument/2006/relationships/hyperlink" Target="https://www.legifrance.gouv.fr/jorf/id/JORFTEXT000048982830" TargetMode="External"/><Relationship Id="rId13" Type="http://schemas.openxmlformats.org/officeDocument/2006/relationships/hyperlink" Target="https://www.legifrance.gouv.fr/jorf/id/JORFTEXT000049097973" TargetMode="External"/><Relationship Id="rId18" Type="http://schemas.openxmlformats.org/officeDocument/2006/relationships/hyperlink" Target="https://www.legifrance.gouv.fr/jorf/id/JORFTEXT000049358637" TargetMode="External"/><Relationship Id="rId39" Type="http://schemas.openxmlformats.org/officeDocument/2006/relationships/hyperlink" Target="https://www.legifrance.gouv.fr/jorf/id/JORFTEXT000049475068" TargetMode="External"/><Relationship Id="rId34" Type="http://schemas.openxmlformats.org/officeDocument/2006/relationships/hyperlink" Target="https://www.legifrance.gouv.fr/jorf/id/JORFTEXT000049621478" TargetMode="External"/><Relationship Id="rId50" Type="http://schemas.openxmlformats.org/officeDocument/2006/relationships/hyperlink" Target="https://www.legifrance.gouv.fr/jorf/id/JORFTEXT000049630533" TargetMode="External"/><Relationship Id="rId55" Type="http://schemas.openxmlformats.org/officeDocument/2006/relationships/hyperlink" Target="https://www.legifrance.gouv.fr/jorf/id/JORFTEXT00004962163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3989</Words>
  <Characters>21944</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OURIEMMI Imane</dc:creator>
  <cp:keywords/>
  <dc:description/>
  <cp:lastModifiedBy>Microsoft Office User</cp:lastModifiedBy>
  <cp:revision>2</cp:revision>
  <dcterms:created xsi:type="dcterms:W3CDTF">2024-07-03T06:12:00Z</dcterms:created>
  <dcterms:modified xsi:type="dcterms:W3CDTF">2024-07-03T06:12:00Z</dcterms:modified>
</cp:coreProperties>
</file>