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436E8" w:rsidRPr="005436E8" w:rsidRDefault="005436E8">
      <w:pPr>
        <w:rPr>
          <w:rFonts w:ascii="Avenir Book" w:hAnsi="Avenir Book"/>
        </w:rPr>
      </w:pPr>
      <w:r w:rsidRPr="005436E8">
        <w:rPr>
          <w:rFonts w:ascii="Avenir Book" w:hAnsi="Avenir Book"/>
        </w:rPr>
        <w:t>JO120626RégimesTerritoriaux</w:t>
      </w:r>
    </w:p>
    <w:p w:rsidR="005436E8" w:rsidRDefault="005436E8"/>
    <w:p w:rsidR="005436E8" w:rsidRDefault="005436E8" w:rsidP="005436E8">
      <w:pPr>
        <w:jc w:val="both"/>
        <w:rPr>
          <w:rFonts w:ascii="Avenir Book" w:eastAsia="Times New Roman" w:hAnsi="Avenir Book" w:cs="Courier New"/>
          <w:color w:val="333333"/>
          <w:kern w:val="0"/>
          <w:sz w:val="21"/>
          <w:szCs w:val="21"/>
          <w:shd w:val="clear" w:color="auto" w:fill="FFFFFF"/>
          <w:lang w:eastAsia="fr-FR"/>
          <w14:ligatures w14:val="none"/>
        </w:rPr>
      </w:pPr>
      <w:r w:rsidRPr="005436E8">
        <w:rPr>
          <w:rFonts w:ascii="Avenir Book" w:eastAsia="Times New Roman" w:hAnsi="Avenir Book" w:cs="Courier New"/>
          <w:b/>
          <w:bCs/>
          <w:color w:val="333333"/>
          <w:kern w:val="0"/>
          <w:sz w:val="21"/>
          <w:szCs w:val="21"/>
          <w:shd w:val="clear" w:color="auto" w:fill="FFFFFF"/>
          <w:lang w:eastAsia="fr-FR"/>
          <w14:ligatures w14:val="none"/>
        </w:rPr>
        <w:t>Régimes et statuts des territoriaux, juin 2026</w:t>
      </w:r>
      <w:r>
        <w:rPr>
          <w:rFonts w:ascii="Avenir Book" w:eastAsia="Times New Roman" w:hAnsi="Avenir Book" w:cs="Courier New"/>
          <w:color w:val="333333"/>
          <w:kern w:val="0"/>
          <w:sz w:val="21"/>
          <w:szCs w:val="21"/>
          <w:shd w:val="clear" w:color="auto" w:fill="FFFFFF"/>
          <w:lang w:eastAsia="fr-FR"/>
          <w14:ligatures w14:val="none"/>
        </w:rPr>
        <w:t xml:space="preserve"> : </w:t>
      </w:r>
      <w:r w:rsidRPr="005436E8">
        <w:rPr>
          <w:rFonts w:ascii="Avenir Book" w:eastAsia="Times New Roman" w:hAnsi="Avenir Book" w:cs="Courier New"/>
          <w:i/>
          <w:iCs/>
          <w:color w:val="333333"/>
          <w:kern w:val="0"/>
          <w:sz w:val="21"/>
          <w:szCs w:val="21"/>
          <w:shd w:val="clear" w:color="auto" w:fill="FFFFFF"/>
          <w:lang w:eastAsia="fr-FR"/>
          <w14:ligatures w14:val="none"/>
        </w:rPr>
        <w:t>décrets relatifs : aux</w:t>
      </w:r>
      <w:r w:rsidRPr="005436E8">
        <w:rPr>
          <w:rFonts w:ascii="Avenir Book" w:eastAsia="Times New Roman" w:hAnsi="Avenir Book" w:cs="Courier New"/>
          <w:i/>
          <w:iCs/>
          <w:color w:val="333333"/>
          <w:kern w:val="0"/>
          <w:sz w:val="21"/>
          <w:szCs w:val="21"/>
          <w:shd w:val="clear" w:color="auto" w:fill="FFFFFF"/>
          <w:lang w:eastAsia="fr-FR"/>
          <w14:ligatures w14:val="none"/>
        </w:rPr>
        <w:t xml:space="preserve"> statut</w:t>
      </w:r>
      <w:r w:rsidRPr="005436E8">
        <w:rPr>
          <w:rFonts w:ascii="Avenir Book" w:eastAsia="Times New Roman" w:hAnsi="Avenir Book" w:cs="Courier New"/>
          <w:i/>
          <w:iCs/>
          <w:color w:val="333333"/>
          <w:kern w:val="0"/>
          <w:sz w:val="21"/>
          <w:szCs w:val="21"/>
          <w:shd w:val="clear" w:color="auto" w:fill="FFFFFF"/>
          <w:lang w:eastAsia="fr-FR"/>
          <w14:ligatures w14:val="none"/>
        </w:rPr>
        <w:t>s</w:t>
      </w:r>
      <w:r w:rsidRPr="005436E8">
        <w:rPr>
          <w:rFonts w:ascii="Avenir Book" w:eastAsia="Times New Roman" w:hAnsi="Avenir Book" w:cs="Courier New"/>
          <w:i/>
          <w:iCs/>
          <w:color w:val="333333"/>
          <w:kern w:val="0"/>
          <w:sz w:val="21"/>
          <w:szCs w:val="21"/>
          <w:shd w:val="clear" w:color="auto" w:fill="FFFFFF"/>
          <w:lang w:eastAsia="fr-FR"/>
          <w14:ligatures w14:val="none"/>
        </w:rPr>
        <w:t xml:space="preserve"> particulier</w:t>
      </w:r>
      <w:r w:rsidRPr="005436E8">
        <w:rPr>
          <w:rFonts w:ascii="Avenir Book" w:eastAsia="Times New Roman" w:hAnsi="Avenir Book" w:cs="Courier New"/>
          <w:i/>
          <w:iCs/>
          <w:color w:val="333333"/>
          <w:kern w:val="0"/>
          <w:sz w:val="21"/>
          <w:szCs w:val="21"/>
          <w:shd w:val="clear" w:color="auto" w:fill="FFFFFF"/>
          <w:lang w:eastAsia="fr-FR"/>
          <w14:ligatures w14:val="none"/>
        </w:rPr>
        <w:t>s</w:t>
      </w:r>
      <w:r w:rsidRPr="005436E8">
        <w:rPr>
          <w:rFonts w:ascii="Avenir Book" w:eastAsia="Times New Roman" w:hAnsi="Avenir Book" w:cs="Courier New"/>
          <w:i/>
          <w:iCs/>
          <w:color w:val="333333"/>
          <w:kern w:val="0"/>
          <w:sz w:val="21"/>
          <w:szCs w:val="21"/>
          <w:shd w:val="clear" w:color="auto" w:fill="FFFFFF"/>
          <w:lang w:eastAsia="fr-FR"/>
          <w14:ligatures w14:val="none"/>
        </w:rPr>
        <w:t xml:space="preserve"> du cadre d'emplois des administrateurs territoriaux</w:t>
      </w:r>
      <w:r w:rsidRPr="005436E8">
        <w:rPr>
          <w:rFonts w:ascii="Avenir Book" w:eastAsia="Times New Roman" w:hAnsi="Avenir Book" w:cs="Courier New"/>
          <w:i/>
          <w:iCs/>
          <w:color w:val="333333"/>
          <w:kern w:val="0"/>
          <w:sz w:val="21"/>
          <w:szCs w:val="21"/>
          <w:shd w:val="clear" w:color="auto" w:fill="FFFFFF"/>
          <w:lang w:eastAsia="fr-FR"/>
          <w14:ligatures w14:val="none"/>
        </w:rPr>
        <w:t>,</w:t>
      </w:r>
      <w:r w:rsidRPr="005436E8">
        <w:rPr>
          <w:rFonts w:ascii="Avenir Book" w:eastAsia="Times New Roman" w:hAnsi="Avenir Book" w:cs="Courier New"/>
          <w:i/>
          <w:iCs/>
          <w:color w:val="333333"/>
          <w:kern w:val="0"/>
          <w:sz w:val="21"/>
          <w:szCs w:val="21"/>
          <w:shd w:val="clear" w:color="auto" w:fill="FFFFFF"/>
          <w:lang w:eastAsia="fr-FR"/>
          <w14:ligatures w14:val="none"/>
        </w:rPr>
        <w:t xml:space="preserve"> dispositions statutaires applicables aux emplois fonctionnels administratifs de direction des collectivités territoriales et des établissements publics locaux assimilés</w:t>
      </w:r>
      <w:r w:rsidRPr="005436E8">
        <w:rPr>
          <w:rFonts w:ascii="Avenir Book" w:eastAsia="Times New Roman" w:hAnsi="Avenir Book" w:cs="Courier New"/>
          <w:i/>
          <w:iCs/>
          <w:color w:val="333333"/>
          <w:kern w:val="0"/>
          <w:sz w:val="21"/>
          <w:szCs w:val="21"/>
          <w:shd w:val="clear" w:color="auto" w:fill="FFFFFF"/>
          <w:lang w:eastAsia="fr-FR"/>
          <w14:ligatures w14:val="none"/>
        </w:rPr>
        <w:t xml:space="preserve">, </w:t>
      </w:r>
      <w:r w:rsidRPr="005436E8">
        <w:rPr>
          <w:rFonts w:ascii="Avenir Book" w:eastAsia="Times New Roman" w:hAnsi="Avenir Book" w:cs="Courier New"/>
          <w:i/>
          <w:iCs/>
          <w:color w:val="333333"/>
          <w:kern w:val="0"/>
          <w:sz w:val="21"/>
          <w:szCs w:val="21"/>
          <w:shd w:val="clear" w:color="auto" w:fill="FFFFFF"/>
          <w:lang w:eastAsia="fr-FR"/>
          <w14:ligatures w14:val="none"/>
        </w:rPr>
        <w:t>échelonnement</w:t>
      </w:r>
      <w:r w:rsidRPr="005436E8">
        <w:rPr>
          <w:rFonts w:ascii="Avenir Book" w:eastAsia="Times New Roman" w:hAnsi="Avenir Book" w:cs="Courier New"/>
          <w:i/>
          <w:iCs/>
          <w:color w:val="333333"/>
          <w:kern w:val="0"/>
          <w:sz w:val="21"/>
          <w:szCs w:val="21"/>
          <w:shd w:val="clear" w:color="auto" w:fill="FFFFFF"/>
          <w:lang w:eastAsia="fr-FR"/>
          <w14:ligatures w14:val="none"/>
        </w:rPr>
        <w:t>s</w:t>
      </w:r>
      <w:r w:rsidRPr="005436E8">
        <w:rPr>
          <w:rFonts w:ascii="Avenir Book" w:eastAsia="Times New Roman" w:hAnsi="Avenir Book" w:cs="Courier New"/>
          <w:i/>
          <w:iCs/>
          <w:color w:val="333333"/>
          <w:kern w:val="0"/>
          <w:sz w:val="21"/>
          <w:szCs w:val="21"/>
          <w:shd w:val="clear" w:color="auto" w:fill="FFFFFF"/>
          <w:lang w:eastAsia="fr-FR"/>
          <w14:ligatures w14:val="none"/>
        </w:rPr>
        <w:t xml:space="preserve"> indiciaire</w:t>
      </w:r>
      <w:r w:rsidRPr="005436E8">
        <w:rPr>
          <w:rFonts w:ascii="Avenir Book" w:eastAsia="Times New Roman" w:hAnsi="Avenir Book" w:cs="Courier New"/>
          <w:i/>
          <w:iCs/>
          <w:color w:val="333333"/>
          <w:kern w:val="0"/>
          <w:sz w:val="21"/>
          <w:szCs w:val="21"/>
          <w:shd w:val="clear" w:color="auto" w:fill="FFFFFF"/>
          <w:lang w:eastAsia="fr-FR"/>
          <w14:ligatures w14:val="none"/>
        </w:rPr>
        <w:t>s</w:t>
      </w:r>
      <w:r w:rsidRPr="005436E8">
        <w:rPr>
          <w:rFonts w:ascii="Avenir Book" w:eastAsia="Times New Roman" w:hAnsi="Avenir Book" w:cs="Courier New"/>
          <w:i/>
          <w:iCs/>
          <w:color w:val="333333"/>
          <w:kern w:val="0"/>
          <w:sz w:val="21"/>
          <w:szCs w:val="21"/>
          <w:shd w:val="clear" w:color="auto" w:fill="FFFFFF"/>
          <w:lang w:eastAsia="fr-FR"/>
          <w14:ligatures w14:val="none"/>
        </w:rPr>
        <w:t xml:space="preserve"> des administrateurs territoriaux</w:t>
      </w:r>
      <w:r w:rsidRPr="005436E8">
        <w:rPr>
          <w:rFonts w:ascii="Avenir Book" w:eastAsia="Times New Roman" w:hAnsi="Avenir Book" w:cs="Courier New"/>
          <w:i/>
          <w:iCs/>
          <w:color w:val="333333"/>
          <w:kern w:val="0"/>
          <w:sz w:val="21"/>
          <w:szCs w:val="21"/>
          <w:shd w:val="clear" w:color="auto" w:fill="FFFFFF"/>
          <w:lang w:eastAsia="fr-FR"/>
          <w14:ligatures w14:val="none"/>
        </w:rPr>
        <w:t xml:space="preserve"> </w:t>
      </w:r>
      <w:r w:rsidRPr="005436E8">
        <w:rPr>
          <w:rFonts w:ascii="Avenir Book" w:eastAsia="Times New Roman" w:hAnsi="Avenir Book" w:cs="Courier New"/>
          <w:i/>
          <w:iCs/>
          <w:color w:val="333333"/>
          <w:kern w:val="0"/>
          <w:sz w:val="21"/>
          <w:szCs w:val="21"/>
          <w:shd w:val="clear" w:color="auto" w:fill="FFFFFF"/>
          <w:lang w:eastAsia="fr-FR"/>
          <w14:ligatures w14:val="none"/>
        </w:rPr>
        <w:t>des emplois administratifs de direction des collectivités territoriales de moins de 40 000 habitants et des établissements publics locaux assimilés</w:t>
      </w:r>
      <w:r w:rsidRPr="005436E8">
        <w:rPr>
          <w:rFonts w:ascii="Avenir Book" w:eastAsia="Times New Roman" w:hAnsi="Avenir Book" w:cs="Courier New"/>
          <w:i/>
          <w:iCs/>
          <w:color w:val="333333"/>
          <w:kern w:val="0"/>
          <w:sz w:val="21"/>
          <w:szCs w:val="21"/>
          <w:shd w:val="clear" w:color="auto" w:fill="FFFFFF"/>
          <w:lang w:eastAsia="fr-FR"/>
          <w14:ligatures w14:val="none"/>
        </w:rPr>
        <w:t>,</w:t>
      </w:r>
      <w:r w:rsidRPr="005436E8">
        <w:rPr>
          <w:rFonts w:ascii="Avenir Book" w:eastAsia="Times New Roman" w:hAnsi="Avenir Book" w:cs="Courier New"/>
          <w:i/>
          <w:iCs/>
          <w:color w:val="333333"/>
          <w:kern w:val="0"/>
          <w:sz w:val="21"/>
          <w:szCs w:val="21"/>
          <w:shd w:val="clear" w:color="auto" w:fill="FFFFFF"/>
          <w:lang w:eastAsia="fr-FR"/>
          <w14:ligatures w14:val="none"/>
        </w:rPr>
        <w:t xml:space="preserve"> régime indemnitaire des agents nommés ou recrutés dans certains emplois administratifs supérieurs de la fonction publique territoriale</w:t>
      </w:r>
      <w:r w:rsidRPr="005436E8">
        <w:rPr>
          <w:rFonts w:ascii="Avenir Book" w:eastAsia="Times New Roman" w:hAnsi="Avenir Book" w:cs="Courier New"/>
          <w:i/>
          <w:iCs/>
          <w:color w:val="333333"/>
          <w:kern w:val="0"/>
          <w:sz w:val="21"/>
          <w:szCs w:val="21"/>
          <w:shd w:val="clear" w:color="auto" w:fill="FFFFFF"/>
          <w:lang w:eastAsia="fr-FR"/>
          <w14:ligatures w14:val="none"/>
        </w:rPr>
        <w:t>.</w:t>
      </w:r>
      <w:r>
        <w:rPr>
          <w:rFonts w:ascii="Avenir Book" w:eastAsia="Times New Roman" w:hAnsi="Avenir Book" w:cs="Courier New"/>
          <w:color w:val="333333"/>
          <w:kern w:val="0"/>
          <w:sz w:val="21"/>
          <w:szCs w:val="21"/>
          <w:shd w:val="clear" w:color="auto" w:fill="FFFFFF"/>
          <w:lang w:eastAsia="fr-FR"/>
          <w14:ligatures w14:val="none"/>
        </w:rPr>
        <w:t xml:space="preserve"> Ci-joint.</w:t>
      </w:r>
    </w:p>
    <w:p w:rsidR="005436E8" w:rsidRDefault="005436E8" w:rsidP="005436E8">
      <w:pPr>
        <w:rPr>
          <w:rFonts w:ascii="Avenir Book" w:eastAsia="Times New Roman" w:hAnsi="Avenir Book" w:cs="Courier New"/>
          <w:color w:val="333333"/>
          <w:kern w:val="0"/>
          <w:sz w:val="21"/>
          <w:szCs w:val="21"/>
          <w:shd w:val="clear" w:color="auto" w:fill="FFFFFF"/>
          <w:lang w:eastAsia="fr-FR"/>
          <w14:ligatures w14:val="none"/>
        </w:rPr>
      </w:pPr>
    </w:p>
    <w:p w:rsidR="005436E8" w:rsidRPr="005436E8" w:rsidRDefault="005436E8" w:rsidP="005436E8">
      <w:pPr>
        <w:rPr>
          <w:rFonts w:ascii="Avenir Book" w:eastAsia="Times New Roman" w:hAnsi="Avenir Book" w:cs="Courier New"/>
          <w:b/>
          <w:bCs/>
          <w:color w:val="333333"/>
          <w:kern w:val="0"/>
          <w:sz w:val="21"/>
          <w:szCs w:val="21"/>
          <w:shd w:val="clear" w:color="auto" w:fill="FFFFFF"/>
          <w:lang w:eastAsia="fr-FR"/>
          <w14:ligatures w14:val="none"/>
        </w:rPr>
      </w:pPr>
      <w:r w:rsidRPr="005436E8">
        <w:rPr>
          <w:rFonts w:ascii="Avenir Book" w:eastAsia="Times New Roman" w:hAnsi="Avenir Book" w:cs="Courier New"/>
          <w:b/>
          <w:bCs/>
          <w:color w:val="333333"/>
          <w:kern w:val="0"/>
          <w:sz w:val="21"/>
          <w:szCs w:val="21"/>
          <w:shd w:val="clear" w:color="auto" w:fill="FFFFFF"/>
          <w:lang w:eastAsia="fr-FR"/>
          <w14:ligatures w14:val="none"/>
        </w:rPr>
        <w:t>LIENS ET TEXTES</w:t>
      </w:r>
    </w:p>
    <w:p w:rsidR="005436E8" w:rsidRDefault="005436E8" w:rsidP="005436E8">
      <w:pPr>
        <w:rPr>
          <w:rFonts w:ascii="Avenir Book" w:eastAsia="Times New Roman" w:hAnsi="Avenir Book" w:cs="Courier New"/>
          <w:color w:val="333333"/>
          <w:kern w:val="0"/>
          <w:sz w:val="21"/>
          <w:szCs w:val="21"/>
          <w:shd w:val="clear" w:color="auto" w:fill="FFFFFF"/>
          <w:lang w:eastAsia="fr-FR"/>
          <w14:ligatures w14:val="none"/>
        </w:rPr>
      </w:pPr>
    </w:p>
    <w:p w:rsidR="005436E8" w:rsidRPr="005436E8" w:rsidRDefault="005436E8" w:rsidP="005436E8">
      <w:pPr>
        <w:rPr>
          <w:rFonts w:ascii="Avenir Book" w:eastAsia="Times New Roman" w:hAnsi="Avenir Book" w:cs="Times New Roman"/>
          <w:kern w:val="0"/>
          <w:lang w:eastAsia="fr-FR"/>
          <w14:ligatures w14:val="none"/>
        </w:rPr>
      </w:pPr>
      <w:r w:rsidRPr="005436E8">
        <w:rPr>
          <w:rFonts w:ascii="Avenir Book" w:eastAsia="Times New Roman" w:hAnsi="Avenir Book" w:cs="Courier New"/>
          <w:color w:val="333333"/>
          <w:kern w:val="0"/>
          <w:sz w:val="21"/>
          <w:szCs w:val="21"/>
          <w:shd w:val="clear" w:color="auto" w:fill="FFFFFF"/>
          <w:lang w:eastAsia="fr-FR"/>
          <w14:ligatures w14:val="none"/>
        </w:rPr>
        <w:t>Décret n° 2026-483 du </w:t>
      </w:r>
      <w:r w:rsidRPr="005436E8">
        <w:rPr>
          <w:rFonts w:ascii="Avenir Book" w:eastAsia="Times New Roman" w:hAnsi="Avenir Book" w:cs="Courier New"/>
          <w:color w:val="005A95"/>
          <w:kern w:val="0"/>
          <w:sz w:val="21"/>
          <w:szCs w:val="21"/>
          <w:shd w:val="clear" w:color="auto" w:fill="FFFFFF"/>
          <w:lang w:eastAsia="fr-FR"/>
          <w14:ligatures w14:val="none"/>
        </w:rPr>
        <w:t>10 juin 2026</w:t>
      </w:r>
      <w:r w:rsidRPr="005436E8">
        <w:rPr>
          <w:rFonts w:ascii="Avenir Book" w:eastAsia="Times New Roman" w:hAnsi="Avenir Book" w:cs="Courier New"/>
          <w:color w:val="333333"/>
          <w:kern w:val="0"/>
          <w:sz w:val="21"/>
          <w:szCs w:val="21"/>
          <w:shd w:val="clear" w:color="auto" w:fill="FFFFFF"/>
          <w:lang w:eastAsia="fr-FR"/>
          <w14:ligatures w14:val="none"/>
        </w:rPr>
        <w:t> modifiant le statut particulier du cadre d'emplois des administrateurs territoriaux</w:t>
      </w:r>
      <w:r w:rsidRPr="005436E8">
        <w:rPr>
          <w:rFonts w:ascii="Avenir Book" w:eastAsia="Times New Roman" w:hAnsi="Avenir Book" w:cs="Courier New"/>
          <w:color w:val="333333"/>
          <w:kern w:val="0"/>
          <w:sz w:val="21"/>
          <w:szCs w:val="21"/>
          <w:lang w:eastAsia="fr-FR"/>
          <w14:ligatures w14:val="none"/>
        </w:rPr>
        <w:br/>
      </w:r>
      <w:r w:rsidRPr="005436E8">
        <w:rPr>
          <w:rFonts w:ascii="Avenir Book" w:eastAsia="Times New Roman" w:hAnsi="Avenir Book" w:cs="Courier New"/>
          <w:color w:val="333333"/>
          <w:kern w:val="0"/>
          <w:sz w:val="21"/>
          <w:szCs w:val="21"/>
          <w:shd w:val="clear" w:color="auto" w:fill="FFFFFF"/>
          <w:lang w:eastAsia="fr-FR"/>
          <w14:ligatures w14:val="none"/>
        </w:rPr>
        <w:t>        </w:t>
      </w:r>
      <w:hyperlink r:id="rId4" w:tgtFrame="_blank" w:history="1">
        <w:r w:rsidRPr="005436E8">
          <w:rPr>
            <w:rFonts w:ascii="Avenir Book" w:eastAsia="Times New Roman" w:hAnsi="Avenir Book" w:cs="Courier New"/>
            <w:color w:val="005A95"/>
            <w:kern w:val="0"/>
            <w:sz w:val="21"/>
            <w:szCs w:val="21"/>
            <w:u w:val="single"/>
            <w:shd w:val="clear" w:color="auto" w:fill="FFFFFF"/>
            <w:lang w:eastAsia="fr-FR"/>
            <w14:ligatures w14:val="none"/>
          </w:rPr>
          <w:t>https://www.legifrance.gouv.fr/jorf/id/JORFTEXT000054238344</w:t>
        </w:r>
      </w:hyperlink>
      <w:r w:rsidRPr="005436E8">
        <w:rPr>
          <w:rFonts w:ascii="Avenir Book" w:eastAsia="Times New Roman" w:hAnsi="Avenir Book" w:cs="Courier New"/>
          <w:color w:val="333333"/>
          <w:kern w:val="0"/>
          <w:sz w:val="21"/>
          <w:szCs w:val="21"/>
          <w:lang w:eastAsia="fr-FR"/>
          <w14:ligatures w14:val="none"/>
        </w:rPr>
        <w:br/>
      </w:r>
      <w:r w:rsidRPr="005436E8">
        <w:rPr>
          <w:rFonts w:ascii="Avenir Book" w:eastAsia="Times New Roman" w:hAnsi="Avenir Book" w:cs="Courier New"/>
          <w:color w:val="333333"/>
          <w:kern w:val="0"/>
          <w:sz w:val="21"/>
          <w:szCs w:val="21"/>
          <w:lang w:eastAsia="fr-FR"/>
          <w14:ligatures w14:val="none"/>
        </w:rPr>
        <w:br/>
      </w:r>
      <w:r w:rsidRPr="005436E8">
        <w:rPr>
          <w:rFonts w:ascii="Avenir Book" w:eastAsia="Times New Roman" w:hAnsi="Avenir Book" w:cs="Courier New"/>
          <w:color w:val="333333"/>
          <w:kern w:val="0"/>
          <w:sz w:val="21"/>
          <w:szCs w:val="21"/>
          <w:shd w:val="clear" w:color="auto" w:fill="FFFFFF"/>
          <w:lang w:eastAsia="fr-FR"/>
          <w14:ligatures w14:val="none"/>
        </w:rPr>
        <w:t>Décret n° 2026-484 du </w:t>
      </w:r>
      <w:r w:rsidRPr="005436E8">
        <w:rPr>
          <w:rFonts w:ascii="Avenir Book" w:eastAsia="Times New Roman" w:hAnsi="Avenir Book" w:cs="Courier New"/>
          <w:color w:val="005A95"/>
          <w:kern w:val="0"/>
          <w:sz w:val="21"/>
          <w:szCs w:val="21"/>
          <w:shd w:val="clear" w:color="auto" w:fill="FFFFFF"/>
          <w:lang w:eastAsia="fr-FR"/>
          <w14:ligatures w14:val="none"/>
        </w:rPr>
        <w:t>10 juin 2026</w:t>
      </w:r>
      <w:r w:rsidRPr="005436E8">
        <w:rPr>
          <w:rFonts w:ascii="Avenir Book" w:eastAsia="Times New Roman" w:hAnsi="Avenir Book" w:cs="Courier New"/>
          <w:color w:val="333333"/>
          <w:kern w:val="0"/>
          <w:sz w:val="21"/>
          <w:szCs w:val="21"/>
          <w:shd w:val="clear" w:color="auto" w:fill="FFFFFF"/>
          <w:lang w:eastAsia="fr-FR"/>
          <w14:ligatures w14:val="none"/>
        </w:rPr>
        <w:t> portant dispositions statutaires applicables aux emplois fonctionnels administratifs de direction des collectivités territoriales et des établissements publics locaux assimilés</w:t>
      </w:r>
      <w:r w:rsidRPr="005436E8">
        <w:rPr>
          <w:rFonts w:ascii="Avenir Book" w:eastAsia="Times New Roman" w:hAnsi="Avenir Book" w:cs="Courier New"/>
          <w:color w:val="333333"/>
          <w:kern w:val="0"/>
          <w:sz w:val="21"/>
          <w:szCs w:val="21"/>
          <w:lang w:eastAsia="fr-FR"/>
          <w14:ligatures w14:val="none"/>
        </w:rPr>
        <w:br/>
      </w:r>
      <w:r w:rsidRPr="005436E8">
        <w:rPr>
          <w:rFonts w:ascii="Avenir Book" w:eastAsia="Times New Roman" w:hAnsi="Avenir Book" w:cs="Courier New"/>
          <w:color w:val="333333"/>
          <w:kern w:val="0"/>
          <w:sz w:val="21"/>
          <w:szCs w:val="21"/>
          <w:shd w:val="clear" w:color="auto" w:fill="FFFFFF"/>
          <w:lang w:eastAsia="fr-FR"/>
          <w14:ligatures w14:val="none"/>
        </w:rPr>
        <w:t>        </w:t>
      </w:r>
      <w:hyperlink r:id="rId5" w:tgtFrame="_blank" w:history="1">
        <w:r w:rsidRPr="005436E8">
          <w:rPr>
            <w:rFonts w:ascii="Avenir Book" w:eastAsia="Times New Roman" w:hAnsi="Avenir Book" w:cs="Courier New"/>
            <w:color w:val="005A95"/>
            <w:kern w:val="0"/>
            <w:sz w:val="21"/>
            <w:szCs w:val="21"/>
            <w:u w:val="single"/>
            <w:shd w:val="clear" w:color="auto" w:fill="FFFFFF"/>
            <w:lang w:eastAsia="fr-FR"/>
            <w14:ligatures w14:val="none"/>
          </w:rPr>
          <w:t>https://www.legifrance.gouv.fr/jorf/id/JORFTEXT000054238391</w:t>
        </w:r>
      </w:hyperlink>
      <w:r w:rsidRPr="005436E8">
        <w:rPr>
          <w:rFonts w:ascii="Avenir Book" w:eastAsia="Times New Roman" w:hAnsi="Avenir Book" w:cs="Courier New"/>
          <w:color w:val="333333"/>
          <w:kern w:val="0"/>
          <w:sz w:val="21"/>
          <w:szCs w:val="21"/>
          <w:lang w:eastAsia="fr-FR"/>
          <w14:ligatures w14:val="none"/>
        </w:rPr>
        <w:br/>
      </w:r>
      <w:r w:rsidRPr="005436E8">
        <w:rPr>
          <w:rFonts w:ascii="Avenir Book" w:eastAsia="Times New Roman" w:hAnsi="Avenir Book" w:cs="Courier New"/>
          <w:color w:val="333333"/>
          <w:kern w:val="0"/>
          <w:sz w:val="21"/>
          <w:szCs w:val="21"/>
          <w:lang w:eastAsia="fr-FR"/>
          <w14:ligatures w14:val="none"/>
        </w:rPr>
        <w:br/>
      </w:r>
      <w:r w:rsidRPr="005436E8">
        <w:rPr>
          <w:rFonts w:ascii="Avenir Book" w:eastAsia="Times New Roman" w:hAnsi="Avenir Book" w:cs="Courier New"/>
          <w:color w:val="333333"/>
          <w:kern w:val="0"/>
          <w:sz w:val="21"/>
          <w:szCs w:val="21"/>
          <w:shd w:val="clear" w:color="auto" w:fill="FFFFFF"/>
          <w:lang w:eastAsia="fr-FR"/>
          <w14:ligatures w14:val="none"/>
        </w:rPr>
        <w:t>Décret n° 2026-485 du </w:t>
      </w:r>
      <w:r w:rsidRPr="005436E8">
        <w:rPr>
          <w:rFonts w:ascii="Avenir Book" w:eastAsia="Times New Roman" w:hAnsi="Avenir Book" w:cs="Courier New"/>
          <w:color w:val="005A95"/>
          <w:kern w:val="0"/>
          <w:sz w:val="21"/>
          <w:szCs w:val="21"/>
          <w:shd w:val="clear" w:color="auto" w:fill="FFFFFF"/>
          <w:lang w:eastAsia="fr-FR"/>
          <w14:ligatures w14:val="none"/>
        </w:rPr>
        <w:t>10 juin 2026</w:t>
      </w:r>
      <w:r w:rsidRPr="005436E8">
        <w:rPr>
          <w:rFonts w:ascii="Avenir Book" w:eastAsia="Times New Roman" w:hAnsi="Avenir Book" w:cs="Courier New"/>
          <w:color w:val="333333"/>
          <w:kern w:val="0"/>
          <w:sz w:val="21"/>
          <w:szCs w:val="21"/>
          <w:shd w:val="clear" w:color="auto" w:fill="FFFFFF"/>
          <w:lang w:eastAsia="fr-FR"/>
          <w14:ligatures w14:val="none"/>
        </w:rPr>
        <w:t> modifiant l'échelonnement indiciaire des administrateurs territoriaux</w:t>
      </w:r>
      <w:r w:rsidRPr="005436E8">
        <w:rPr>
          <w:rFonts w:ascii="Avenir Book" w:eastAsia="Times New Roman" w:hAnsi="Avenir Book" w:cs="Courier New"/>
          <w:color w:val="333333"/>
          <w:kern w:val="0"/>
          <w:sz w:val="21"/>
          <w:szCs w:val="21"/>
          <w:lang w:eastAsia="fr-FR"/>
          <w14:ligatures w14:val="none"/>
        </w:rPr>
        <w:br/>
      </w:r>
      <w:r w:rsidRPr="005436E8">
        <w:rPr>
          <w:rFonts w:ascii="Avenir Book" w:eastAsia="Times New Roman" w:hAnsi="Avenir Book" w:cs="Courier New"/>
          <w:color w:val="333333"/>
          <w:kern w:val="0"/>
          <w:sz w:val="21"/>
          <w:szCs w:val="21"/>
          <w:shd w:val="clear" w:color="auto" w:fill="FFFFFF"/>
          <w:lang w:eastAsia="fr-FR"/>
          <w14:ligatures w14:val="none"/>
        </w:rPr>
        <w:t>        </w:t>
      </w:r>
      <w:hyperlink r:id="rId6" w:tgtFrame="_blank" w:history="1">
        <w:r w:rsidRPr="005436E8">
          <w:rPr>
            <w:rFonts w:ascii="Avenir Book" w:eastAsia="Times New Roman" w:hAnsi="Avenir Book" w:cs="Courier New"/>
            <w:color w:val="005A95"/>
            <w:kern w:val="0"/>
            <w:sz w:val="21"/>
            <w:szCs w:val="21"/>
            <w:u w:val="single"/>
            <w:shd w:val="clear" w:color="auto" w:fill="FFFFFF"/>
            <w:lang w:eastAsia="fr-FR"/>
            <w14:ligatures w14:val="none"/>
          </w:rPr>
          <w:t>https://www.legifrance.gouv.fr/jorf/id/JORFTEXT000054238521</w:t>
        </w:r>
      </w:hyperlink>
      <w:r w:rsidRPr="005436E8">
        <w:rPr>
          <w:rFonts w:ascii="Avenir Book" w:eastAsia="Times New Roman" w:hAnsi="Avenir Book" w:cs="Courier New"/>
          <w:color w:val="333333"/>
          <w:kern w:val="0"/>
          <w:sz w:val="21"/>
          <w:szCs w:val="21"/>
          <w:lang w:eastAsia="fr-FR"/>
          <w14:ligatures w14:val="none"/>
        </w:rPr>
        <w:br/>
      </w:r>
      <w:r w:rsidRPr="005436E8">
        <w:rPr>
          <w:rFonts w:ascii="Avenir Book" w:eastAsia="Times New Roman" w:hAnsi="Avenir Book" w:cs="Courier New"/>
          <w:color w:val="333333"/>
          <w:kern w:val="0"/>
          <w:sz w:val="21"/>
          <w:szCs w:val="21"/>
          <w:lang w:eastAsia="fr-FR"/>
          <w14:ligatures w14:val="none"/>
        </w:rPr>
        <w:br/>
      </w:r>
      <w:r w:rsidRPr="005436E8">
        <w:rPr>
          <w:rFonts w:ascii="Avenir Book" w:eastAsia="Times New Roman" w:hAnsi="Avenir Book" w:cs="Courier New"/>
          <w:color w:val="333333"/>
          <w:kern w:val="0"/>
          <w:sz w:val="21"/>
          <w:szCs w:val="21"/>
          <w:shd w:val="clear" w:color="auto" w:fill="FFFFFF"/>
          <w:lang w:eastAsia="fr-FR"/>
          <w14:ligatures w14:val="none"/>
        </w:rPr>
        <w:t>Décret n° 2026-486 du </w:t>
      </w:r>
      <w:r w:rsidRPr="005436E8">
        <w:rPr>
          <w:rFonts w:ascii="Avenir Book" w:eastAsia="Times New Roman" w:hAnsi="Avenir Book" w:cs="Courier New"/>
          <w:color w:val="005A95"/>
          <w:kern w:val="0"/>
          <w:sz w:val="21"/>
          <w:szCs w:val="21"/>
          <w:shd w:val="clear" w:color="auto" w:fill="FFFFFF"/>
          <w:lang w:eastAsia="fr-FR"/>
          <w14:ligatures w14:val="none"/>
        </w:rPr>
        <w:t>10 juin 2026</w:t>
      </w:r>
      <w:r w:rsidRPr="005436E8">
        <w:rPr>
          <w:rFonts w:ascii="Avenir Book" w:eastAsia="Times New Roman" w:hAnsi="Avenir Book" w:cs="Courier New"/>
          <w:color w:val="333333"/>
          <w:kern w:val="0"/>
          <w:sz w:val="21"/>
          <w:szCs w:val="21"/>
          <w:shd w:val="clear" w:color="auto" w:fill="FFFFFF"/>
          <w:lang w:eastAsia="fr-FR"/>
          <w14:ligatures w14:val="none"/>
        </w:rPr>
        <w:t> relatif à l'échelonnement indiciaire des emplois administratifs de direction des collectivités territoriales de moins de 40 000 habitants et des établissements publics locaux assimilés</w:t>
      </w:r>
      <w:r w:rsidRPr="005436E8">
        <w:rPr>
          <w:rFonts w:ascii="Avenir Book" w:eastAsia="Times New Roman" w:hAnsi="Avenir Book" w:cs="Courier New"/>
          <w:color w:val="333333"/>
          <w:kern w:val="0"/>
          <w:sz w:val="21"/>
          <w:szCs w:val="21"/>
          <w:lang w:eastAsia="fr-FR"/>
          <w14:ligatures w14:val="none"/>
        </w:rPr>
        <w:br/>
      </w:r>
      <w:r w:rsidRPr="005436E8">
        <w:rPr>
          <w:rFonts w:ascii="Avenir Book" w:eastAsia="Times New Roman" w:hAnsi="Avenir Book" w:cs="Courier New"/>
          <w:color w:val="333333"/>
          <w:kern w:val="0"/>
          <w:sz w:val="21"/>
          <w:szCs w:val="21"/>
          <w:shd w:val="clear" w:color="auto" w:fill="FFFFFF"/>
          <w:lang w:eastAsia="fr-FR"/>
          <w14:ligatures w14:val="none"/>
        </w:rPr>
        <w:t>        </w:t>
      </w:r>
      <w:hyperlink r:id="rId7" w:tgtFrame="_blank" w:history="1">
        <w:r w:rsidRPr="005436E8">
          <w:rPr>
            <w:rFonts w:ascii="Avenir Book" w:eastAsia="Times New Roman" w:hAnsi="Avenir Book" w:cs="Courier New"/>
            <w:color w:val="005A95"/>
            <w:kern w:val="0"/>
            <w:sz w:val="21"/>
            <w:szCs w:val="21"/>
            <w:u w:val="single"/>
            <w:shd w:val="clear" w:color="auto" w:fill="FFFFFF"/>
            <w:lang w:eastAsia="fr-FR"/>
            <w14:ligatures w14:val="none"/>
          </w:rPr>
          <w:t>https://www.legifrance.gouv.fr/jorf/id/JORFTEXT000054238533</w:t>
        </w:r>
      </w:hyperlink>
      <w:r w:rsidRPr="005436E8">
        <w:rPr>
          <w:rFonts w:ascii="Avenir Book" w:eastAsia="Times New Roman" w:hAnsi="Avenir Book" w:cs="Courier New"/>
          <w:color w:val="333333"/>
          <w:kern w:val="0"/>
          <w:sz w:val="21"/>
          <w:szCs w:val="21"/>
          <w:lang w:eastAsia="fr-FR"/>
          <w14:ligatures w14:val="none"/>
        </w:rPr>
        <w:br/>
      </w:r>
      <w:r w:rsidRPr="005436E8">
        <w:rPr>
          <w:rFonts w:ascii="Avenir Book" w:eastAsia="Times New Roman" w:hAnsi="Avenir Book" w:cs="Courier New"/>
          <w:color w:val="333333"/>
          <w:kern w:val="0"/>
          <w:sz w:val="21"/>
          <w:szCs w:val="21"/>
          <w:lang w:eastAsia="fr-FR"/>
          <w14:ligatures w14:val="none"/>
        </w:rPr>
        <w:br/>
      </w:r>
      <w:r w:rsidRPr="005436E8">
        <w:rPr>
          <w:rFonts w:ascii="Avenir Book" w:eastAsia="Times New Roman" w:hAnsi="Avenir Book" w:cs="Courier New"/>
          <w:color w:val="333333"/>
          <w:kern w:val="0"/>
          <w:sz w:val="21"/>
          <w:szCs w:val="21"/>
          <w:shd w:val="clear" w:color="auto" w:fill="FFFFFF"/>
          <w:lang w:eastAsia="fr-FR"/>
          <w14:ligatures w14:val="none"/>
        </w:rPr>
        <w:t>Décret n° 2026-487 du </w:t>
      </w:r>
      <w:r w:rsidRPr="005436E8">
        <w:rPr>
          <w:rFonts w:ascii="Avenir Book" w:eastAsia="Times New Roman" w:hAnsi="Avenir Book" w:cs="Courier New"/>
          <w:color w:val="005A95"/>
          <w:kern w:val="0"/>
          <w:sz w:val="21"/>
          <w:szCs w:val="21"/>
          <w:shd w:val="clear" w:color="auto" w:fill="FFFFFF"/>
          <w:lang w:eastAsia="fr-FR"/>
          <w14:ligatures w14:val="none"/>
        </w:rPr>
        <w:t>10 juin 2026</w:t>
      </w:r>
      <w:r w:rsidRPr="005436E8">
        <w:rPr>
          <w:rFonts w:ascii="Avenir Book" w:eastAsia="Times New Roman" w:hAnsi="Avenir Book" w:cs="Courier New"/>
          <w:color w:val="333333"/>
          <w:kern w:val="0"/>
          <w:sz w:val="21"/>
          <w:szCs w:val="21"/>
          <w:shd w:val="clear" w:color="auto" w:fill="FFFFFF"/>
          <w:lang w:eastAsia="fr-FR"/>
          <w14:ligatures w14:val="none"/>
        </w:rPr>
        <w:t> relatif au régime indemnitaire des agents nommés ou recrutés dans certains emplois administratifs supérieurs de la fonction publique territoriale</w:t>
      </w:r>
      <w:r w:rsidRPr="005436E8">
        <w:rPr>
          <w:rFonts w:ascii="Avenir Book" w:eastAsia="Times New Roman" w:hAnsi="Avenir Book" w:cs="Courier New"/>
          <w:color w:val="333333"/>
          <w:kern w:val="0"/>
          <w:sz w:val="21"/>
          <w:szCs w:val="21"/>
          <w:lang w:eastAsia="fr-FR"/>
          <w14:ligatures w14:val="none"/>
        </w:rPr>
        <w:br/>
      </w:r>
      <w:r w:rsidRPr="005436E8">
        <w:rPr>
          <w:rFonts w:ascii="Avenir Book" w:eastAsia="Times New Roman" w:hAnsi="Avenir Book" w:cs="Courier New"/>
          <w:color w:val="333333"/>
          <w:kern w:val="0"/>
          <w:sz w:val="21"/>
          <w:szCs w:val="21"/>
          <w:shd w:val="clear" w:color="auto" w:fill="FFFFFF"/>
          <w:lang w:eastAsia="fr-FR"/>
          <w14:ligatures w14:val="none"/>
        </w:rPr>
        <w:t>        </w:t>
      </w:r>
      <w:hyperlink r:id="rId8" w:tgtFrame="_blank" w:history="1">
        <w:r w:rsidRPr="005436E8">
          <w:rPr>
            <w:rFonts w:ascii="Avenir Book" w:eastAsia="Times New Roman" w:hAnsi="Avenir Book" w:cs="Courier New"/>
            <w:color w:val="005A95"/>
            <w:kern w:val="0"/>
            <w:sz w:val="21"/>
            <w:szCs w:val="21"/>
            <w:u w:val="single"/>
            <w:shd w:val="clear" w:color="auto" w:fill="FFFFFF"/>
            <w:lang w:eastAsia="fr-FR"/>
            <w14:ligatures w14:val="none"/>
          </w:rPr>
          <w:t>https://www.legifrance.gouv.fr/jorf/id/JORFTEXT000054238550</w:t>
        </w:r>
      </w:hyperlink>
    </w:p>
    <w:p w:rsidR="005436E8" w:rsidRDefault="005436E8"/>
    <w:sectPr w:rsidR="005436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6E8"/>
    <w:rsid w:val="005436E8"/>
    <w:rsid w:val="00CF1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017E0C5"/>
  <w15:chartTrackingRefBased/>
  <w15:docId w15:val="{7EEA808A-836C-4345-A66F-E7A26BFAB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object">
    <w:name w:val="object"/>
    <w:basedOn w:val="Policepardfaut"/>
    <w:rsid w:val="005436E8"/>
  </w:style>
  <w:style w:type="character" w:styleId="Lienhypertexte">
    <w:name w:val="Hyperlink"/>
    <w:basedOn w:val="Policepardfaut"/>
    <w:uiPriority w:val="99"/>
    <w:unhideWhenUsed/>
    <w:rsid w:val="005436E8"/>
    <w:rPr>
      <w:color w:val="0000FF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5436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769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egifrance.gouv.fr/jorf/id/JORFTEXT00005423855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legifrance.gouv.fr/jorf/id/JORFTEXT00005423853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legifrance.gouv.fr/jorf/id/JORFTEXT000054238521" TargetMode="External"/><Relationship Id="rId5" Type="http://schemas.openxmlformats.org/officeDocument/2006/relationships/hyperlink" Target="https://www.legifrance.gouv.fr/jorf/id/JORFTEXT000054238391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legifrance.gouv.fr/jorf/id/JORFTEXT000054238344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359</Words>
  <Characters>1976</Characters>
  <Application>Microsoft Office Word</Application>
  <DocSecurity>0</DocSecurity>
  <Lines>16</Lines>
  <Paragraphs>4</Paragraphs>
  <ScaleCrop>false</ScaleCrop>
  <Company/>
  <LinksUpToDate>false</LinksUpToDate>
  <CharactersWithSpaces>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Herges</dc:creator>
  <cp:keywords/>
  <dc:description/>
  <cp:lastModifiedBy>Christian Herges</cp:lastModifiedBy>
  <cp:revision>2</cp:revision>
  <dcterms:created xsi:type="dcterms:W3CDTF">2026-06-12T05:59:00Z</dcterms:created>
  <dcterms:modified xsi:type="dcterms:W3CDTF">2026-06-12T06:14:00Z</dcterms:modified>
</cp:coreProperties>
</file>