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567E8721" w14:textId="05A41B19" w:rsidR="007D285D" w:rsidRPr="00286D5E" w:rsidRDefault="009E05D5" w:rsidP="00286D5E">
      <w:pPr>
        <w:jc w:val="both"/>
        <w:rPr>
          <w:b/>
          <w:bCs/>
          <w:i/>
          <w:iCs/>
          <w:sz w:val="20"/>
          <w:szCs w:val="20"/>
        </w:rPr>
      </w:pPr>
      <w:r w:rsidRPr="009E05D5">
        <w:rPr>
          <w:b/>
          <w:bCs/>
          <w:i/>
          <w:iCs/>
          <w:sz w:val="20"/>
          <w:szCs w:val="20"/>
        </w:rPr>
        <w:t>Rechercher dans la loupe Word, ci-dessus, votre Commune ou la thématique recherchée…</w:t>
      </w:r>
      <w:r w:rsidR="00524CE3">
        <w:rPr>
          <w:b/>
          <w:bCs/>
          <w:i/>
          <w:iCs/>
          <w:sz w:val="20"/>
          <w:szCs w:val="20"/>
        </w:rPr>
        <w:t>, via la loupe Word « rechercher dans le document » : lieu, thème, date, …</w:t>
      </w:r>
    </w:p>
    <w:p w14:paraId="07045DCA" w14:textId="77777777" w:rsidR="0050649B" w:rsidRDefault="0050649B" w:rsidP="00006232">
      <w:pPr>
        <w:spacing w:after="0"/>
        <w:rPr>
          <w:b/>
          <w:bCs/>
          <w:sz w:val="20"/>
          <w:szCs w:val="20"/>
        </w:rPr>
      </w:pPr>
    </w:p>
    <w:p w14:paraId="780EEDD5" w14:textId="460A031E"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Décisions de la commission nationale relatives aux projets de production d'hydrogène, de e-méthanol et de e-SAF à Chavelot (88)</w:t>
      </w:r>
      <w:r w:rsidRPr="0050649B">
        <w:rPr>
          <w:b/>
          <w:bCs/>
          <w:i/>
          <w:iCs/>
          <w:sz w:val="20"/>
          <w:szCs w:val="20"/>
        </w:rPr>
        <w:t>,</w:t>
      </w:r>
      <w:r w:rsidRPr="0050649B">
        <w:rPr>
          <w:b/>
          <w:bCs/>
          <w:i/>
          <w:iCs/>
          <w:sz w:val="20"/>
          <w:szCs w:val="20"/>
        </w:rPr>
        <w:t xml:space="preserve"> de production d'hydrogène, de e-méthanol et de e-SAF (carburant d'aviation durable) à Tartas et Bégaar (40)</w:t>
      </w:r>
      <w:r w:rsidRPr="0050649B">
        <w:rPr>
          <w:b/>
          <w:bCs/>
          <w:i/>
          <w:iCs/>
          <w:sz w:val="20"/>
          <w:szCs w:val="20"/>
        </w:rPr>
        <w:t xml:space="preserve">, </w:t>
      </w:r>
      <w:r w:rsidRPr="0050649B">
        <w:rPr>
          <w:b/>
          <w:bCs/>
          <w:i/>
          <w:iCs/>
          <w:sz w:val="20"/>
          <w:szCs w:val="20"/>
        </w:rPr>
        <w:t xml:space="preserve">de production d'hydrogène, de e-méthanol et de e-SAF à Saillat-sur-Vienne et </w:t>
      </w:r>
      <w:proofErr w:type="spellStart"/>
      <w:r w:rsidRPr="0050649B">
        <w:rPr>
          <w:b/>
          <w:bCs/>
          <w:i/>
          <w:iCs/>
          <w:sz w:val="20"/>
          <w:szCs w:val="20"/>
        </w:rPr>
        <w:t>Etagnac</w:t>
      </w:r>
      <w:proofErr w:type="spellEnd"/>
      <w:r w:rsidRPr="0050649B">
        <w:rPr>
          <w:b/>
          <w:bCs/>
          <w:i/>
          <w:iCs/>
          <w:sz w:val="20"/>
          <w:szCs w:val="20"/>
        </w:rPr>
        <w:t xml:space="preserve"> (87)</w:t>
      </w:r>
      <w:r w:rsidRPr="0050649B">
        <w:rPr>
          <w:b/>
          <w:bCs/>
          <w:i/>
          <w:iCs/>
          <w:sz w:val="20"/>
          <w:szCs w:val="20"/>
        </w:rPr>
        <w:t>,</w:t>
      </w:r>
      <w:r w:rsidRPr="0050649B">
        <w:rPr>
          <w:b/>
          <w:bCs/>
          <w:i/>
          <w:iCs/>
          <w:sz w:val="20"/>
          <w:szCs w:val="20"/>
        </w:rPr>
        <w:t xml:space="preserve"> d'énergie par lignes de courant haute tension sous-marines entre le Maroc et le </w:t>
      </w:r>
      <w:r w:rsidRPr="0050649B">
        <w:rPr>
          <w:b/>
          <w:bCs/>
          <w:i/>
          <w:iCs/>
          <w:sz w:val="20"/>
          <w:szCs w:val="20"/>
        </w:rPr>
        <w:t>Royaume-Uni,</w:t>
      </w:r>
      <w:r w:rsidRPr="0050649B">
        <w:rPr>
          <w:b/>
          <w:bCs/>
          <w:i/>
          <w:iCs/>
          <w:sz w:val="20"/>
          <w:szCs w:val="20"/>
        </w:rPr>
        <w:t xml:space="preserve"> d'une unité de production de carburants d'aviation durable à Lannemezan (65)</w:t>
      </w:r>
      <w:r w:rsidRPr="0050649B">
        <w:rPr>
          <w:b/>
          <w:bCs/>
          <w:i/>
          <w:iCs/>
          <w:sz w:val="20"/>
          <w:szCs w:val="20"/>
        </w:rPr>
        <w:t>,</w:t>
      </w:r>
      <w:r w:rsidRPr="0050649B">
        <w:rPr>
          <w:b/>
          <w:bCs/>
          <w:i/>
          <w:iCs/>
          <w:sz w:val="20"/>
          <w:szCs w:val="20"/>
        </w:rPr>
        <w:t xml:space="preserve"> de </w:t>
      </w:r>
      <w:proofErr w:type="spellStart"/>
      <w:r w:rsidRPr="0050649B">
        <w:rPr>
          <w:b/>
          <w:bCs/>
          <w:i/>
          <w:iCs/>
          <w:sz w:val="20"/>
          <w:szCs w:val="20"/>
        </w:rPr>
        <w:t>gigafactory</w:t>
      </w:r>
      <w:proofErr w:type="spellEnd"/>
      <w:r w:rsidRPr="0050649B">
        <w:rPr>
          <w:b/>
          <w:bCs/>
          <w:i/>
          <w:iCs/>
          <w:sz w:val="20"/>
          <w:szCs w:val="20"/>
        </w:rPr>
        <w:t xml:space="preserve"> de batteries Sodium-Ion à Boves (80)</w:t>
      </w:r>
      <w:r w:rsidRPr="0050649B">
        <w:rPr>
          <w:b/>
          <w:bCs/>
          <w:i/>
          <w:iCs/>
          <w:sz w:val="20"/>
          <w:szCs w:val="20"/>
        </w:rPr>
        <w:t>,</w:t>
      </w:r>
      <w:r w:rsidRPr="0050649B">
        <w:rPr>
          <w:b/>
          <w:bCs/>
          <w:i/>
          <w:iCs/>
          <w:sz w:val="20"/>
          <w:szCs w:val="20"/>
        </w:rPr>
        <w:t xml:space="preserve"> de Schéma d'aménagement et de gestion des eaux Bassée-Voulzie (10)</w:t>
      </w:r>
      <w:r w:rsidRPr="0050649B">
        <w:rPr>
          <w:b/>
          <w:bCs/>
          <w:i/>
          <w:iCs/>
          <w:sz w:val="20"/>
          <w:szCs w:val="20"/>
        </w:rPr>
        <w:t>, de</w:t>
      </w:r>
      <w:r w:rsidRPr="0050649B">
        <w:rPr>
          <w:b/>
          <w:bCs/>
          <w:i/>
          <w:iCs/>
          <w:sz w:val="20"/>
          <w:szCs w:val="20"/>
        </w:rPr>
        <w:t xml:space="preserv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w:t>
      </w:r>
      <w:r w:rsidRPr="0050649B">
        <w:rPr>
          <w:b/>
          <w:bCs/>
          <w:i/>
          <w:iCs/>
          <w:sz w:val="20"/>
          <w:szCs w:val="20"/>
        </w:rPr>
        <w:t>, de</w:t>
      </w:r>
      <w:r w:rsidRPr="0050649B">
        <w:rPr>
          <w:b/>
          <w:bCs/>
          <w:i/>
          <w:iCs/>
          <w:sz w:val="20"/>
          <w:szCs w:val="20"/>
        </w:rPr>
        <w:t xml:space="preserv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w:t>
      </w:r>
      <w:r w:rsidRPr="0050649B">
        <w:rPr>
          <w:b/>
          <w:bCs/>
          <w:i/>
          <w:iCs/>
          <w:sz w:val="20"/>
          <w:szCs w:val="20"/>
        </w:rPr>
        <w:t>,</w:t>
      </w:r>
      <w:r w:rsidRPr="0050649B">
        <w:rPr>
          <w:b/>
          <w:bCs/>
          <w:i/>
          <w:iCs/>
          <w:sz w:val="20"/>
          <w:szCs w:val="20"/>
        </w:rPr>
        <w:t xml:space="preserve"> de contournement routier Sud-Est d'Avranches (50)</w:t>
      </w:r>
      <w:r w:rsidRPr="0050649B">
        <w:rPr>
          <w:b/>
          <w:bCs/>
          <w:i/>
          <w:iCs/>
          <w:sz w:val="20"/>
          <w:szCs w:val="20"/>
        </w:rPr>
        <w:t>,</w:t>
      </w:r>
      <w:r w:rsidRPr="0050649B">
        <w:rPr>
          <w:b/>
          <w:bCs/>
          <w:i/>
          <w:iCs/>
          <w:sz w:val="20"/>
          <w:szCs w:val="20"/>
        </w:rPr>
        <w:t xml:space="preserve"> de création du Schéma d'aménagement et de gestion des eaux du bassin versant des Pyrénées ariégeoises (09)</w:t>
      </w:r>
      <w:r w:rsidRPr="0050649B">
        <w:rPr>
          <w:b/>
          <w:bCs/>
          <w:i/>
          <w:iCs/>
          <w:sz w:val="20"/>
          <w:szCs w:val="20"/>
        </w:rPr>
        <w:t xml:space="preserve">, </w:t>
      </w:r>
      <w:r w:rsidRPr="0050649B">
        <w:rPr>
          <w:b/>
          <w:bCs/>
          <w:i/>
          <w:iCs/>
          <w:sz w:val="20"/>
          <w:szCs w:val="20"/>
        </w:rPr>
        <w:t>de création d'un espace de participation au sein du Comité national de coordination de la lutte contre la précarité alimentaire</w:t>
      </w:r>
      <w:r w:rsidRPr="0050649B">
        <w:rPr>
          <w:b/>
          <w:bCs/>
          <w:i/>
          <w:iCs/>
          <w:sz w:val="20"/>
          <w:szCs w:val="20"/>
        </w:rPr>
        <w:t xml:space="preserve">, </w:t>
      </w:r>
      <w:r w:rsidRPr="0050649B">
        <w:rPr>
          <w:b/>
          <w:bCs/>
          <w:i/>
          <w:iCs/>
          <w:sz w:val="20"/>
          <w:szCs w:val="20"/>
        </w:rPr>
        <w:t>de production d'hydrogène renouvelable et bas carbone et de e-méthanol biogénique et de son raccordement électrique sur la commune d'Origny-Sainte-Benoîte (02)</w:t>
      </w:r>
      <w:r w:rsidRPr="0050649B">
        <w:rPr>
          <w:b/>
          <w:bCs/>
          <w:i/>
          <w:iCs/>
          <w:sz w:val="20"/>
          <w:szCs w:val="20"/>
        </w:rPr>
        <w:t>,</w:t>
      </w:r>
      <w:r w:rsidRPr="0050649B">
        <w:rPr>
          <w:b/>
          <w:bCs/>
          <w:i/>
          <w:iCs/>
          <w:sz w:val="20"/>
          <w:szCs w:val="20"/>
        </w:rPr>
        <w:t xml:space="preserve"> de développement du site NOVO NORDISK à Chartres (28)</w:t>
      </w:r>
      <w:r w:rsidRPr="0050649B">
        <w:rPr>
          <w:b/>
          <w:bCs/>
          <w:i/>
          <w:iCs/>
          <w:sz w:val="20"/>
          <w:szCs w:val="20"/>
        </w:rPr>
        <w:t>,</w:t>
      </w:r>
      <w:r w:rsidRPr="0050649B">
        <w:rPr>
          <w:b/>
          <w:bCs/>
          <w:i/>
          <w:iCs/>
          <w:sz w:val="20"/>
          <w:szCs w:val="20"/>
        </w:rPr>
        <w:t xml:space="preserve"> de décarbonation le long de la Vallée du Rhône depuis la cimenterie VICAT de Montalieu jusqu'au terminal méthanier de Fos Tonkin</w:t>
      </w:r>
      <w:r w:rsidRPr="0050649B">
        <w:rPr>
          <w:b/>
          <w:bCs/>
          <w:i/>
          <w:iCs/>
          <w:sz w:val="20"/>
          <w:szCs w:val="20"/>
        </w:rPr>
        <w:t>.</w:t>
      </w:r>
      <w:r w:rsidRPr="0050649B">
        <w:rPr>
          <w:b/>
          <w:bCs/>
          <w:i/>
          <w:iCs/>
          <w:sz w:val="20"/>
          <w:szCs w:val="20"/>
        </w:rPr>
        <w:br/>
      </w:r>
      <w:r w:rsidRPr="0050649B">
        <w:rPr>
          <w:b/>
          <w:bCs/>
          <w:i/>
          <w:iCs/>
          <w:sz w:val="20"/>
          <w:szCs w:val="20"/>
        </w:rPr>
        <w:t>Également abordée la prise de d</w:t>
      </w:r>
      <w:r w:rsidRPr="0050649B">
        <w:rPr>
          <w:b/>
          <w:bCs/>
          <w:i/>
          <w:iCs/>
          <w:sz w:val="20"/>
          <w:szCs w:val="20"/>
        </w:rPr>
        <w:t>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i/>
          <w:iCs/>
          <w:sz w:val="20"/>
          <w:szCs w:val="20"/>
        </w:rPr>
        <w:t>.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5"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6"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xml:space="preserve">        78 Décision n° 2024/139/LICHEN/1 du 2 octobre 2024 relative au projet de production d'hydrogène, de e-méthanol et de e-SAF à Saillat-sur-Vienne et </w:t>
      </w:r>
      <w:proofErr w:type="spellStart"/>
      <w:r w:rsidRPr="0050649B">
        <w:rPr>
          <w:b/>
          <w:bCs/>
          <w:sz w:val="20"/>
          <w:szCs w:val="20"/>
        </w:rPr>
        <w:t>Etagnac</w:t>
      </w:r>
      <w:proofErr w:type="spellEnd"/>
      <w:r w:rsidRPr="0050649B">
        <w:rPr>
          <w:b/>
          <w:bCs/>
          <w:sz w:val="20"/>
          <w:szCs w:val="20"/>
        </w:rPr>
        <w:t xml:space="preserve"> (87)</w:t>
      </w:r>
      <w:r w:rsidRPr="0050649B">
        <w:rPr>
          <w:b/>
          <w:bCs/>
          <w:sz w:val="20"/>
          <w:szCs w:val="20"/>
        </w:rPr>
        <w:br/>
        <w:t>        </w:t>
      </w:r>
      <w:hyperlink r:id="rId7"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8"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9"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10"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lastRenderedPageBreak/>
        <w:br/>
        <w:t>        82 Décision n° 2024/143/BASSEE VOULZIE/1 du 2 octobre 2024 relative au projet de Schéma d'aménagement et de gestion des eaux Bassée-Voulzie (10)</w:t>
      </w:r>
      <w:r w:rsidRPr="0050649B">
        <w:rPr>
          <w:b/>
          <w:bCs/>
          <w:sz w:val="20"/>
          <w:szCs w:val="20"/>
        </w:rPr>
        <w:br/>
        <w:t>        </w:t>
      </w:r>
      <w:hyperlink r:id="rId11"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12"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3"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4"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15"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6"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17"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8"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19"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20"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lastRenderedPageBreak/>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21"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22"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23"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24"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25"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26"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w:t>
      </w:r>
      <w:proofErr w:type="spellStart"/>
      <w:r w:rsidRPr="00191086">
        <w:rPr>
          <w:b/>
          <w:bCs/>
          <w:i/>
          <w:iCs/>
          <w:sz w:val="20"/>
          <w:szCs w:val="20"/>
        </w:rPr>
        <w:t>Emile</w:t>
      </w:r>
      <w:proofErr w:type="spellEnd"/>
      <w:r w:rsidRPr="00191086">
        <w:rPr>
          <w:b/>
          <w:bCs/>
          <w:i/>
          <w:iCs/>
          <w:sz w:val="20"/>
          <w:szCs w:val="20"/>
        </w:rPr>
        <w:t xml:space="preserv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27"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28"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29"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lastRenderedPageBreak/>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30"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31"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32"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xml:space="preserve">        149 Décision n° 2024/117/EMIL'HY/3 du 24 juillet 2024 relative au projet de production d'hydrogène à la centrale </w:t>
      </w:r>
      <w:proofErr w:type="spellStart"/>
      <w:r w:rsidRPr="00191086">
        <w:rPr>
          <w:b/>
          <w:bCs/>
          <w:sz w:val="20"/>
          <w:szCs w:val="20"/>
        </w:rPr>
        <w:t>Emile</w:t>
      </w:r>
      <w:proofErr w:type="spellEnd"/>
      <w:r w:rsidRPr="00191086">
        <w:rPr>
          <w:b/>
          <w:bCs/>
          <w:sz w:val="20"/>
          <w:szCs w:val="20"/>
        </w:rPr>
        <w:t xml:space="preserve"> Huchet à Saint-Avold (57)</w:t>
      </w:r>
      <w:r w:rsidRPr="00191086">
        <w:rPr>
          <w:b/>
          <w:bCs/>
          <w:sz w:val="20"/>
          <w:szCs w:val="20"/>
        </w:rPr>
        <w:br/>
        <w:t>        </w:t>
      </w:r>
      <w:hyperlink r:id="rId33"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34"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35"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36"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37"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38"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r>
      <w:r w:rsidRPr="00617C39">
        <w:rPr>
          <w:b/>
          <w:bCs/>
          <w:sz w:val="20"/>
          <w:szCs w:val="20"/>
        </w:rPr>
        <w:lastRenderedPageBreak/>
        <w:t>        </w:t>
      </w:r>
      <w:hyperlink r:id="rId39"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40"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41"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42"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43"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44"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45"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46"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47"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48"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49"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50"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51"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52"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53"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54"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55"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56"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57"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58"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59"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60"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61"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lastRenderedPageBreak/>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62"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63"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64"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65"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66"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67"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68"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69"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70"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71"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72"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73"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74"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75"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76"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77"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78"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79"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80"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81"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82"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w:t>
      </w:r>
      <w:r w:rsidRPr="007D285D">
        <w:rPr>
          <w:b/>
          <w:bCs/>
          <w:i/>
          <w:iCs/>
          <w:sz w:val="20"/>
          <w:szCs w:val="20"/>
        </w:rPr>
        <w:lastRenderedPageBreak/>
        <w: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83"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84"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85"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86"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87"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88"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89"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90"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91"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92"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93"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94"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95"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r>
      <w:r w:rsidR="007D285D" w:rsidRPr="007D285D">
        <w:rPr>
          <w:b/>
          <w:bCs/>
          <w:sz w:val="20"/>
          <w:szCs w:val="20"/>
        </w:rPr>
        <w:lastRenderedPageBreak/>
        <w:t>        </w:t>
      </w:r>
      <w:hyperlink r:id="rId96"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97"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 xml:space="preserve">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w:t>
      </w:r>
      <w:proofErr w:type="spellStart"/>
      <w:r w:rsidRPr="00041864">
        <w:rPr>
          <w:b/>
          <w:bCs/>
          <w:i/>
          <w:iCs/>
          <w:sz w:val="20"/>
          <w:szCs w:val="20"/>
        </w:rPr>
        <w:t>Emile</w:t>
      </w:r>
      <w:proofErr w:type="spellEnd"/>
      <w:r w:rsidRPr="00041864">
        <w:rPr>
          <w:b/>
          <w:bCs/>
          <w:i/>
          <w:iCs/>
          <w:sz w:val="20"/>
          <w:szCs w:val="20"/>
        </w:rPr>
        <w:t xml:space="preserv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98"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99"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100"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101"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 xml:space="preserve">88 Décision n° 2024/20/EMIL'HY/2 du 7 février 2024 relative au projet de production d'hydrogène à la centrale </w:t>
      </w:r>
      <w:proofErr w:type="spellStart"/>
      <w:r w:rsidRPr="009A0734">
        <w:rPr>
          <w:b/>
          <w:bCs/>
          <w:sz w:val="20"/>
          <w:szCs w:val="20"/>
        </w:rPr>
        <w:t>Emile</w:t>
      </w:r>
      <w:proofErr w:type="spellEnd"/>
      <w:r w:rsidRPr="009A0734">
        <w:rPr>
          <w:b/>
          <w:bCs/>
          <w:sz w:val="20"/>
          <w:szCs w:val="20"/>
        </w:rPr>
        <w:t xml:space="preserve"> Huchet à Saint-Avold (57)</w:t>
      </w:r>
      <w:r w:rsidRPr="009A0734">
        <w:rPr>
          <w:b/>
          <w:bCs/>
          <w:sz w:val="20"/>
          <w:szCs w:val="20"/>
        </w:rPr>
        <w:br/>
        <w:t>        </w:t>
      </w:r>
      <w:hyperlink r:id="rId102"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103"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104"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lastRenderedPageBreak/>
        <w:t> 85 Décision n° 2024/2/EPR2 GRAVELINES/1 du 10 janvier 2024 relative au projet d'EPR2 à Gravelines (59)</w:t>
      </w:r>
      <w:r w:rsidRPr="0026455A">
        <w:rPr>
          <w:b/>
          <w:bCs/>
          <w:sz w:val="20"/>
          <w:szCs w:val="20"/>
        </w:rPr>
        <w:br/>
        <w:t>        </w:t>
      </w:r>
      <w:hyperlink r:id="rId105"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106"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107"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108"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109"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110"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111"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112"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113"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114"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115"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lastRenderedPageBreak/>
        <w:br/>
        <w:t>        116 Décision n° 2023/153/EMILI/3 du 6 décembre 2023 relative au projet d'exploitation d'une mine de lithium sur le site de Beauvoir et de sa transformation (03)</w:t>
      </w:r>
      <w:r w:rsidRPr="00AC36D9">
        <w:rPr>
          <w:b/>
          <w:bCs/>
          <w:sz w:val="20"/>
          <w:szCs w:val="20"/>
        </w:rPr>
        <w:br/>
        <w:t>        </w:t>
      </w:r>
      <w:hyperlink r:id="rId116"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117"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118"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119"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120"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121"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122"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123"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124"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xml:space="preserve">        82 Décision n° 2023/135/BIORAFFINERIE FUTERRO/3 du 8 novembre 2023 relative au projet de bioraffinerie </w:t>
      </w:r>
      <w:r w:rsidRPr="00E11D0B">
        <w:rPr>
          <w:b/>
          <w:bCs/>
          <w:sz w:val="20"/>
          <w:szCs w:val="20"/>
        </w:rPr>
        <w:lastRenderedPageBreak/>
        <w:t>FUTERRO à Saint-Jean-de-Folleville (76)</w:t>
      </w:r>
      <w:r w:rsidRPr="00E11D0B">
        <w:rPr>
          <w:b/>
          <w:bCs/>
          <w:sz w:val="20"/>
          <w:szCs w:val="20"/>
        </w:rPr>
        <w:br/>
        <w:t>        </w:t>
      </w:r>
      <w:hyperlink r:id="rId125"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126"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127"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128"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129"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130"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131"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132"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133"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134"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135"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xml:space="preserve">        93 Décision n° 2023/147/EMIL'HY/1 du 8 novembre 2023 relative au projet de production d'hydrogène à la centrale </w:t>
      </w:r>
      <w:proofErr w:type="spellStart"/>
      <w:r w:rsidRPr="00E11D0B">
        <w:rPr>
          <w:b/>
          <w:bCs/>
          <w:sz w:val="20"/>
          <w:szCs w:val="20"/>
        </w:rPr>
        <w:t>Emile</w:t>
      </w:r>
      <w:proofErr w:type="spellEnd"/>
      <w:r w:rsidRPr="00E11D0B">
        <w:rPr>
          <w:b/>
          <w:bCs/>
          <w:sz w:val="20"/>
          <w:szCs w:val="20"/>
        </w:rPr>
        <w:t xml:space="preserve"> Huchet à Saint-Avold (57)</w:t>
      </w:r>
      <w:r w:rsidRPr="00E11D0B">
        <w:rPr>
          <w:b/>
          <w:bCs/>
          <w:sz w:val="20"/>
          <w:szCs w:val="20"/>
        </w:rPr>
        <w:br/>
        <w:t>        </w:t>
      </w:r>
      <w:hyperlink r:id="rId136"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137"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138"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lastRenderedPageBreak/>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139"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140"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141"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142"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143"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144"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145"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146"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147"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148"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149"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lastRenderedPageBreak/>
        <w:br/>
        <w:t>        87 Décision n° 2023/141/DIALOGUE DUNKERQUE/1 du 8 novembre 2023 relative à la préparation du dialogue de territoire sur le Dunkerquois (59)</w:t>
      </w:r>
      <w:r w:rsidRPr="009E3B34">
        <w:rPr>
          <w:b/>
          <w:bCs/>
          <w:sz w:val="20"/>
          <w:szCs w:val="20"/>
        </w:rPr>
        <w:br/>
        <w:t>        </w:t>
      </w:r>
      <w:hyperlink r:id="rId150"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151"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152"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153"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154"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155"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xml:space="preserve">        93 Décision n° 2023/147/EMIL'HY/1 du 8 novembre 2023 relative au projet de production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Pr="009E3B34">
        <w:rPr>
          <w:b/>
          <w:bCs/>
          <w:sz w:val="20"/>
          <w:szCs w:val="20"/>
        </w:rPr>
        <w:br/>
        <w:t>        </w:t>
      </w:r>
      <w:hyperlink r:id="rId156"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157"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158"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159"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160"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 xml:space="preserve">projet </w:t>
      </w:r>
      <w:r w:rsidRPr="005C3833">
        <w:rPr>
          <w:b/>
          <w:bCs/>
          <w:sz w:val="20"/>
          <w:szCs w:val="20"/>
        </w:rPr>
        <w:lastRenderedPageBreak/>
        <w:t>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161"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162"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163"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164"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165"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166"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167"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w:t>
      </w:r>
      <w:proofErr w:type="spellStart"/>
      <w:r>
        <w:rPr>
          <w:b/>
          <w:bCs/>
          <w:sz w:val="20"/>
          <w:szCs w:val="20"/>
        </w:rPr>
        <w:t>Eolien</w:t>
      </w:r>
      <w:proofErr w:type="spellEnd"/>
      <w:r>
        <w:rPr>
          <w:b/>
          <w:bCs/>
          <w:sz w:val="20"/>
          <w:szCs w:val="20"/>
        </w:rPr>
        <w:t xml:space="preserve">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168"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169"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170"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171"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lastRenderedPageBreak/>
        <w:br/>
        <w:t>        65 Décision n° 2023/109/LIGNE LSA/1 du 6 septembre 2023 relative à l'amélioration de la desserte ferroviaire Lille Val-de-Sambre Avesnois (59)</w:t>
      </w:r>
      <w:r w:rsidRPr="00CB5A12">
        <w:rPr>
          <w:b/>
          <w:bCs/>
          <w:sz w:val="20"/>
          <w:szCs w:val="20"/>
        </w:rPr>
        <w:br/>
        <w:t>        </w:t>
      </w:r>
      <w:hyperlink r:id="rId172"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173"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174"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175"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176"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177"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178"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179"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180"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181"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182"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183"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r>
      <w:r w:rsidRPr="009E05D5">
        <w:rPr>
          <w:b/>
          <w:bCs/>
          <w:sz w:val="20"/>
          <w:szCs w:val="20"/>
        </w:rPr>
        <w:lastRenderedPageBreak/>
        <w:t>        71 Décision n° 2023/94/DIALOGUE ZONE FOS/1 du 26 juillet 2023 relative au « dialogue zone de Fos-sur-Mer (13) »</w:t>
      </w:r>
      <w:r w:rsidRPr="009E05D5">
        <w:rPr>
          <w:b/>
          <w:bCs/>
          <w:sz w:val="20"/>
          <w:szCs w:val="20"/>
        </w:rPr>
        <w:br/>
        <w:t>        </w:t>
      </w:r>
      <w:hyperlink r:id="rId184"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185"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186"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187"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188"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189"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190"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191"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192"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3"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4"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5"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6"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7"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8"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9"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0"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1"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2"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3"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4"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5"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6"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7"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76 Décision n° 2023/66/EM-RHÔNE/1 relative au projet EM-RHÔNE D'E-METHANOL sur la plateforme industrielle </w:t>
      </w:r>
      <w:r w:rsidRPr="009E05D5">
        <w:rPr>
          <w:rFonts w:cstheme="minorHAnsi"/>
          <w:b/>
          <w:bCs/>
          <w:color w:val="333333"/>
          <w:sz w:val="20"/>
          <w:szCs w:val="20"/>
          <w:shd w:val="clear" w:color="auto" w:fill="FFFFFF"/>
        </w:rPr>
        <w:lastRenderedPageBreak/>
        <w:t>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8"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9"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0"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1"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2"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81 Décision n° 2023/73/EOL EGREVILLE/2 relative au projet de parc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3"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4"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5"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6"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7"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8"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9"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0"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1"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xml:space="preserve"> relative au boulevard urbain de contournement de </w:t>
      </w:r>
      <w:r w:rsidRPr="009E05D5">
        <w:rPr>
          <w:rFonts w:cstheme="minorHAnsi"/>
          <w:b/>
          <w:bCs/>
          <w:color w:val="333333"/>
          <w:sz w:val="20"/>
          <w:szCs w:val="20"/>
          <w:shd w:val="clear" w:color="auto" w:fill="FFFFFF"/>
        </w:rPr>
        <w:lastRenderedPageBreak/>
        <w:t>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2"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3"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4"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5"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6"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7"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8"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9"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0"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1"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2"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3"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4"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5"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36"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7"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8"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9"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0"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1"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2"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3"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4"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5"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6"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7"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8"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9"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0"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1"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2"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3"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4"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5"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6"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7"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8"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9"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0"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lastRenderedPageBreak/>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1"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2"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3"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4"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5"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6"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7"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8"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9"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0"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1"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2"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3"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4"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5"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6"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7"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8"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9"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0"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1"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2"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3"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4"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5"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6"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7"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8"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9"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0"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1"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2"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3"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4"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5"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6"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7"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8"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9"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0"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301"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302"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303"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304"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305"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306"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307"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308"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9"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10"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1"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2"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3"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4"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5"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6"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7"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8"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9"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0"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1"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2"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3"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4"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77777777"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6.25pt;height:6.25pt" o:bullet="t">
        <v:imagedata r:id="rId1" o:title="Stained Glass Ball"/>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686D"/>
    <w:rsid w:val="001407C3"/>
    <w:rsid w:val="00157F27"/>
    <w:rsid w:val="00191086"/>
    <w:rsid w:val="001D7B80"/>
    <w:rsid w:val="0026455A"/>
    <w:rsid w:val="00286D5E"/>
    <w:rsid w:val="003675A4"/>
    <w:rsid w:val="00376D66"/>
    <w:rsid w:val="003827D5"/>
    <w:rsid w:val="00422F18"/>
    <w:rsid w:val="004701F6"/>
    <w:rsid w:val="0050649B"/>
    <w:rsid w:val="00517C9C"/>
    <w:rsid w:val="00524CE3"/>
    <w:rsid w:val="005616CB"/>
    <w:rsid w:val="00580ED3"/>
    <w:rsid w:val="00584A36"/>
    <w:rsid w:val="005C3833"/>
    <w:rsid w:val="005F76BF"/>
    <w:rsid w:val="00617C39"/>
    <w:rsid w:val="00652D3C"/>
    <w:rsid w:val="00656131"/>
    <w:rsid w:val="006C3204"/>
    <w:rsid w:val="00720F9E"/>
    <w:rsid w:val="0074685B"/>
    <w:rsid w:val="0075400F"/>
    <w:rsid w:val="007D285D"/>
    <w:rsid w:val="008E742E"/>
    <w:rsid w:val="00940FCD"/>
    <w:rsid w:val="00960AB5"/>
    <w:rsid w:val="009A0734"/>
    <w:rsid w:val="009B3CA7"/>
    <w:rsid w:val="009B7D0C"/>
    <w:rsid w:val="009E05D5"/>
    <w:rsid w:val="009E3B34"/>
    <w:rsid w:val="00A85D37"/>
    <w:rsid w:val="00A95487"/>
    <w:rsid w:val="00AC36D9"/>
    <w:rsid w:val="00AD20B0"/>
    <w:rsid w:val="00B47398"/>
    <w:rsid w:val="00B70BB9"/>
    <w:rsid w:val="00BB69B1"/>
    <w:rsid w:val="00C03F9F"/>
    <w:rsid w:val="00C94C1F"/>
    <w:rsid w:val="00C9536B"/>
    <w:rsid w:val="00CB5A12"/>
    <w:rsid w:val="00CD2A44"/>
    <w:rsid w:val="00DD0588"/>
    <w:rsid w:val="00DE2D0C"/>
    <w:rsid w:val="00E11D0B"/>
    <w:rsid w:val="00E1603F"/>
    <w:rsid w:val="00F0069B"/>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95712" TargetMode="External"/><Relationship Id="rId299" Type="http://schemas.openxmlformats.org/officeDocument/2006/relationships/hyperlink" Target="https://www.legifrance.gouv.fr/jorf/id/JORFTEXT000046197993" TargetMode="External"/><Relationship Id="rId21" Type="http://schemas.openxmlformats.org/officeDocument/2006/relationships/hyperlink" Target="https://www.legifrance.gouv.fr/jorf/id/JORFTEXT000050213049" TargetMode="External"/><Relationship Id="rId63" Type="http://schemas.openxmlformats.org/officeDocument/2006/relationships/hyperlink" Target="https://www.legifrance.gouv.fr/jorf/id/JORFTEXT000049538350" TargetMode="External"/><Relationship Id="rId159" Type="http://schemas.openxmlformats.org/officeDocument/2006/relationships/hyperlink" Target="https://www.legifrance.gouv.fr/jorf/id/JORFTEXT000048223537" TargetMode="External"/><Relationship Id="rId324" Type="http://schemas.openxmlformats.org/officeDocument/2006/relationships/hyperlink" Target="https://www.legifrance.gouv.fr/jorf/id/JORFTEXT000046115433" TargetMode="External"/><Relationship Id="rId170" Type="http://schemas.openxmlformats.org/officeDocument/2006/relationships/hyperlink" Target="https://www.legifrance.gouv.fr/jorf/id/JORFTEXT000048089162" TargetMode="External"/><Relationship Id="rId226" Type="http://schemas.openxmlformats.org/officeDocument/2006/relationships/hyperlink" Target="https://www.legifrance.gouv.fr/jorf/id/JORFTEXT000047534130" TargetMode="External"/><Relationship Id="rId268" Type="http://schemas.openxmlformats.org/officeDocument/2006/relationships/hyperlink" Target="https://www.legifrance.gouv.fr/jorf/id/JORFTEXT000047106929" TargetMode="External"/><Relationship Id="rId32" Type="http://schemas.openxmlformats.org/officeDocument/2006/relationships/hyperlink" Target="https://www.legifrance.gouv.fr/jorf/id/JORFTEXT000050079199" TargetMode="External"/><Relationship Id="rId74" Type="http://schemas.openxmlformats.org/officeDocument/2006/relationships/hyperlink" Target="https://www.legifrance.gouv.fr/jorf/id/JORFTEXT000049411086" TargetMode="External"/><Relationship Id="rId128" Type="http://schemas.openxmlformats.org/officeDocument/2006/relationships/hyperlink" Target="https://www.legifrance.gouv.fr/jorf/id/JORFTEXT000048444159" TargetMode="External"/><Relationship Id="rId5" Type="http://schemas.openxmlformats.org/officeDocument/2006/relationships/hyperlink" Target="https://www.legifrance.gouv.fr/jorf/id/JORFTEXT000050374579" TargetMode="External"/><Relationship Id="rId181" Type="http://schemas.openxmlformats.org/officeDocument/2006/relationships/hyperlink" Target="https://www.legifrance.gouv.fr/jorf/id/JORFTEXT000048089219" TargetMode="External"/><Relationship Id="rId237" Type="http://schemas.openxmlformats.org/officeDocument/2006/relationships/hyperlink" Target="https://www.legifrance.gouv.fr/jorf/id/JORFTEXT000047534181" TargetMode="External"/><Relationship Id="rId279" Type="http://schemas.openxmlformats.org/officeDocument/2006/relationships/hyperlink" Target="https://www.legifrance.gouv.fr/jorf/id/JORFTEXT000046432861" TargetMode="External"/><Relationship Id="rId43" Type="http://schemas.openxmlformats.org/officeDocument/2006/relationships/hyperlink" Target="https://www.legifrance.gouv.fr/jorf/id/JORFTEXT000050029065" TargetMode="External"/><Relationship Id="rId139" Type="http://schemas.openxmlformats.org/officeDocument/2006/relationships/hyperlink" Target="https://www.legifrance.gouv.fr/jorf/id/JORFTEXT000048223537" TargetMode="External"/><Relationship Id="rId290" Type="http://schemas.openxmlformats.org/officeDocument/2006/relationships/hyperlink" Target="https://www.legifrance.gouv.fr/jorf/id/JORFTEXT000046331479" TargetMode="External"/><Relationship Id="rId304" Type="http://schemas.openxmlformats.org/officeDocument/2006/relationships/hyperlink" Target="https://www.legifrance.gouv.fr/jorf/id/JORFTEXT000045918511" TargetMode="External"/><Relationship Id="rId85" Type="http://schemas.openxmlformats.org/officeDocument/2006/relationships/hyperlink" Target="https://www.legifrance.gouv.fr/jorf/id/JORFTEXT000049274277" TargetMode="External"/><Relationship Id="rId150" Type="http://schemas.openxmlformats.org/officeDocument/2006/relationships/hyperlink" Target="https://www.legifrance.gouv.fr/jorf/id/JORFTEXT000048444172" TargetMode="External"/><Relationship Id="rId192" Type="http://schemas.openxmlformats.org/officeDocument/2006/relationships/hyperlink" Target="https://www.legifrance.gouv.fr/jorf/id/JORFTEXT000047936661" TargetMode="External"/><Relationship Id="rId206" Type="http://schemas.openxmlformats.org/officeDocument/2006/relationships/hyperlink" Target="https://www.legifrance.gouv.fr/jorf/id/JORFTEXT000047694077" TargetMode="External"/><Relationship Id="rId248" Type="http://schemas.openxmlformats.org/officeDocument/2006/relationships/hyperlink" Target="https://www.legifrance.gouv.fr/jorf/id/JORFTEXT000047439954" TargetMode="External"/><Relationship Id="rId12" Type="http://schemas.openxmlformats.org/officeDocument/2006/relationships/hyperlink" Target="https://www.legifrance.gouv.fr/jorf/id/JORFTEXT000050374637" TargetMode="External"/><Relationship Id="rId108" Type="http://schemas.openxmlformats.org/officeDocument/2006/relationships/hyperlink" Target="https://www.legifrance.gouv.fr/jorf/id/JORFTEXT000048999463" TargetMode="External"/><Relationship Id="rId315" Type="http://schemas.openxmlformats.org/officeDocument/2006/relationships/hyperlink" Target="https://www.legifrance.gouv.fr/jorf/id/JORFTEXT000046083532" TargetMode="External"/><Relationship Id="rId54" Type="http://schemas.openxmlformats.org/officeDocument/2006/relationships/hyperlink" Target="https://www.legifrance.gouv.fr/jorf/id/JORFTEXT000049740400" TargetMode="External"/><Relationship Id="rId96" Type="http://schemas.openxmlformats.org/officeDocument/2006/relationships/hyperlink" Target="https://www.legifrance.gouv.fr/jorf/id/JORFTEXT000049274356" TargetMode="External"/><Relationship Id="rId161" Type="http://schemas.openxmlformats.org/officeDocument/2006/relationships/hyperlink" Target="https://www.legifrance.gouv.fr/jorf/id/JORFTEXT000048211562" TargetMode="External"/><Relationship Id="rId217" Type="http://schemas.openxmlformats.org/officeDocument/2006/relationships/hyperlink" Target="https://www.legifrance.gouv.fr/jorf/id/JORFTEXT000047563785" TargetMode="External"/><Relationship Id="rId259" Type="http://schemas.openxmlformats.org/officeDocument/2006/relationships/hyperlink" Target="https://www.legifrance.gouv.fr/jorf/id/JORFTEXT000047329865" TargetMode="External"/><Relationship Id="rId23" Type="http://schemas.openxmlformats.org/officeDocument/2006/relationships/hyperlink" Target="https://www.legifrance.gouv.fr/jorf/id/JORFTEXT000050213068" TargetMode="External"/><Relationship Id="rId119" Type="http://schemas.openxmlformats.org/officeDocument/2006/relationships/hyperlink" Target="https://www.legifrance.gouv.fr/jorf/id/JORFTEXT000048595723" TargetMode="External"/><Relationship Id="rId270" Type="http://schemas.openxmlformats.org/officeDocument/2006/relationships/hyperlink" Target="https://www.legifrance.gouv.fr/jorf/id/JORFTEXT000047047628" TargetMode="External"/><Relationship Id="rId326" Type="http://schemas.openxmlformats.org/officeDocument/2006/relationships/theme" Target="theme/theme1.xml"/><Relationship Id="rId65" Type="http://schemas.openxmlformats.org/officeDocument/2006/relationships/hyperlink" Target="https://www.legifrance.gouv.fr/jorf/id/JORFTEXT000049538361" TargetMode="External"/><Relationship Id="rId130" Type="http://schemas.openxmlformats.org/officeDocument/2006/relationships/hyperlink" Target="https://www.legifrance.gouv.fr/jorf/id/JORFTEXT000048444172" TargetMode="External"/><Relationship Id="rId172" Type="http://schemas.openxmlformats.org/officeDocument/2006/relationships/hyperlink" Target="https://www.legifrance.gouv.fr/jorf/id/JORFTEXT000048089173" TargetMode="External"/><Relationship Id="rId228" Type="http://schemas.openxmlformats.org/officeDocument/2006/relationships/hyperlink" Target="https://www.legifrance.gouv.fr/jorf/id/JORFTEXT000047534140" TargetMode="External"/><Relationship Id="rId281" Type="http://schemas.openxmlformats.org/officeDocument/2006/relationships/hyperlink" Target="https://www.legifrance.gouv.fr/jorf/id/JORFTEXT000046432869" TargetMode="External"/><Relationship Id="rId34" Type="http://schemas.openxmlformats.org/officeDocument/2006/relationships/hyperlink" Target="https://www.legifrance.gouv.fr/jorf/id/JORFTEXT000050079218" TargetMode="External"/><Relationship Id="rId76" Type="http://schemas.openxmlformats.org/officeDocument/2006/relationships/hyperlink" Target="https://www.legifrance.gouv.fr/jorf/id/JORFTEXT000049411102" TargetMode="External"/><Relationship Id="rId141" Type="http://schemas.openxmlformats.org/officeDocument/2006/relationships/hyperlink" Target="https://www.legifrance.gouv.fr/jorf/id/JORFTEXT000048444116" TargetMode="External"/><Relationship Id="rId7" Type="http://schemas.openxmlformats.org/officeDocument/2006/relationships/hyperlink" Target="https://www.legifrance.gouv.fr/jorf/id/JORFTEXT000050374597" TargetMode="External"/><Relationship Id="rId162" Type="http://schemas.openxmlformats.org/officeDocument/2006/relationships/hyperlink" Target="https://www.legifrance.gouv.fr/jorf/id/JORFTEXT000048211569" TargetMode="External"/><Relationship Id="rId183" Type="http://schemas.openxmlformats.org/officeDocument/2006/relationships/hyperlink" Target="https://www.legifrance.gouv.fr/jorf/id/JORFTEXT000047936609" TargetMode="External"/><Relationship Id="rId218" Type="http://schemas.openxmlformats.org/officeDocument/2006/relationships/hyperlink" Target="https://www.legifrance.gouv.fr/jorf/id/JORFTEXT000047563789" TargetMode="External"/><Relationship Id="rId239" Type="http://schemas.openxmlformats.org/officeDocument/2006/relationships/hyperlink" Target="https://www.legifrance.gouv.fr/jorf/id/JORFTEXT000047439910" TargetMode="External"/><Relationship Id="rId250" Type="http://schemas.openxmlformats.org/officeDocument/2006/relationships/hyperlink" Target="https://www.legifrance.gouv.fr/jorf/id/JORFTEXT000047439963" TargetMode="External"/><Relationship Id="rId271" Type="http://schemas.openxmlformats.org/officeDocument/2006/relationships/hyperlink" Target="https://www.legifrance.gouv.fr/jorf/id/JORFTEXT000047047634" TargetMode="External"/><Relationship Id="rId292" Type="http://schemas.openxmlformats.org/officeDocument/2006/relationships/hyperlink" Target="https://www.legifrance.gouv.fr/jorf/id/JORFTEXT000046331487" TargetMode="External"/><Relationship Id="rId306" Type="http://schemas.openxmlformats.org/officeDocument/2006/relationships/hyperlink" Target="https://www.legifrance.gouv.fr/jorf/id/JORFTEXT000045918488" TargetMode="External"/><Relationship Id="rId24" Type="http://schemas.openxmlformats.org/officeDocument/2006/relationships/hyperlink" Target="https://www.legifrance.gouv.fr/jorf/id/JORFTEXT000050213078" TargetMode="External"/><Relationship Id="rId45" Type="http://schemas.openxmlformats.org/officeDocument/2006/relationships/hyperlink" Target="https://www.legifrance.gouv.fr/jorf/id/JORFTEXT000050029081" TargetMode="External"/><Relationship Id="rId66" Type="http://schemas.openxmlformats.org/officeDocument/2006/relationships/hyperlink" Target="https://www.legifrance.gouv.fr/jorf/id/JORFTEXT000049538367" TargetMode="External"/><Relationship Id="rId87" Type="http://schemas.openxmlformats.org/officeDocument/2006/relationships/hyperlink" Target="https://www.legifrance.gouv.fr/jorf/id/JORFTEXT000049274293" TargetMode="External"/><Relationship Id="rId110" Type="http://schemas.openxmlformats.org/officeDocument/2006/relationships/hyperlink" Target="https://www.legifrance.gouv.fr/jorf/id/JORFTEXT000048999473" TargetMode="External"/><Relationship Id="rId131" Type="http://schemas.openxmlformats.org/officeDocument/2006/relationships/hyperlink" Target="https://www.legifrance.gouv.fr/jorf/id/JORFTEXT000048444177" TargetMode="External"/><Relationship Id="rId152" Type="http://schemas.openxmlformats.org/officeDocument/2006/relationships/hyperlink" Target="https://www.legifrance.gouv.fr/jorf/id/JORFTEXT000048444181" TargetMode="External"/><Relationship Id="rId173" Type="http://schemas.openxmlformats.org/officeDocument/2006/relationships/hyperlink" Target="https://www.legifrance.gouv.fr/jorf/id/JORFTEXT000048089177" TargetMode="External"/><Relationship Id="rId194" Type="http://schemas.openxmlformats.org/officeDocument/2006/relationships/hyperlink" Target="https://www.legifrance.gouv.fr/jorf/id/JORFTEXT000047837062" TargetMode="External"/><Relationship Id="rId208" Type="http://schemas.openxmlformats.org/officeDocument/2006/relationships/hyperlink" Target="https://www.legifrance.gouv.fr/jorf/id/JORFTEXT000047694091" TargetMode="External"/><Relationship Id="rId229" Type="http://schemas.openxmlformats.org/officeDocument/2006/relationships/hyperlink" Target="https://www.legifrance.gouv.fr/jorf/id/JORFTEXT000047534144" TargetMode="External"/><Relationship Id="rId240" Type="http://schemas.openxmlformats.org/officeDocument/2006/relationships/hyperlink" Target="https://www.legifrance.gouv.fr/jorf/id/JORFTEXT000047439916" TargetMode="External"/><Relationship Id="rId261" Type="http://schemas.openxmlformats.org/officeDocument/2006/relationships/hyperlink" Target="https://www.legifrance.gouv.fr/jorf/id/JORFTEXT000047294976" TargetMode="External"/><Relationship Id="rId14" Type="http://schemas.openxmlformats.org/officeDocument/2006/relationships/hyperlink" Target="https://www.legifrance.gouv.fr/jorf/id/JORFTEXT000050374651" TargetMode="External"/><Relationship Id="rId35" Type="http://schemas.openxmlformats.org/officeDocument/2006/relationships/hyperlink" Target="https://www.legifrance.gouv.fr/jorf/id/JORFTEXT000050079228" TargetMode="External"/><Relationship Id="rId56" Type="http://schemas.openxmlformats.org/officeDocument/2006/relationships/hyperlink" Target="https://www.legifrance.gouv.fr/jorf/id/JORFTEXT000049740416" TargetMode="External"/><Relationship Id="rId77" Type="http://schemas.openxmlformats.org/officeDocument/2006/relationships/hyperlink" Target="https://www.legifrance.gouv.fr/jorf/id/JORFTEXT000049411110" TargetMode="External"/><Relationship Id="rId100" Type="http://schemas.openxmlformats.org/officeDocument/2006/relationships/hyperlink" Target="https://www.legifrance.gouv.fr/jorf/id/JORFTEXT000049131041" TargetMode="External"/><Relationship Id="rId282" Type="http://schemas.openxmlformats.org/officeDocument/2006/relationships/hyperlink" Target="https://www.legifrance.gouv.fr/jorf/id/JORFTEXT000046432873" TargetMode="External"/><Relationship Id="rId317" Type="http://schemas.openxmlformats.org/officeDocument/2006/relationships/hyperlink" Target="https://www.legifrance.gouv.fr/jorf/id/JORFTEXT000046083545" TargetMode="External"/><Relationship Id="rId8" Type="http://schemas.openxmlformats.org/officeDocument/2006/relationships/hyperlink" Target="https://www.legifrance.gouv.fr/jorf/id/JORFTEXT000050374606" TargetMode="External"/><Relationship Id="rId98" Type="http://schemas.openxmlformats.org/officeDocument/2006/relationships/hyperlink" Target="https://www.legifrance.gouv.fr/jorf/id/JORFTEXT000049131026" TargetMode="External"/><Relationship Id="rId121" Type="http://schemas.openxmlformats.org/officeDocument/2006/relationships/hyperlink" Target="https://www.legifrance.gouv.fr/jorf/id/JORFTEXT000048444116" TargetMode="External"/><Relationship Id="rId142" Type="http://schemas.openxmlformats.org/officeDocument/2006/relationships/hyperlink" Target="https://www.legifrance.gouv.fr/jorf/id/JORFTEXT000048444122" TargetMode="External"/><Relationship Id="rId163" Type="http://schemas.openxmlformats.org/officeDocument/2006/relationships/hyperlink" Target="https://www.legifrance.gouv.fr/jorf/id/JORFTEXT000048211575" TargetMode="External"/><Relationship Id="rId184" Type="http://schemas.openxmlformats.org/officeDocument/2006/relationships/hyperlink" Target="https://www.legifrance.gouv.fr/jorf/id/JORFTEXT000047936617" TargetMode="External"/><Relationship Id="rId219" Type="http://schemas.openxmlformats.org/officeDocument/2006/relationships/hyperlink" Target="https://www.legifrance.gouv.fr/jorf/id/JORFTEXT000047563793" TargetMode="External"/><Relationship Id="rId230" Type="http://schemas.openxmlformats.org/officeDocument/2006/relationships/hyperlink" Target="https://www.legifrance.gouv.fr/jorf/id/JORFTEXT000047534149" TargetMode="External"/><Relationship Id="rId251" Type="http://schemas.openxmlformats.org/officeDocument/2006/relationships/hyperlink" Target="https://www.legifrance.gouv.fr/jorf/id/JORFTEXT000047439970" TargetMode="External"/><Relationship Id="rId25" Type="http://schemas.openxmlformats.org/officeDocument/2006/relationships/hyperlink" Target="https://www.legifrance.gouv.fr/jorf/id/JORFTEXT000050213084" TargetMode="External"/><Relationship Id="rId46" Type="http://schemas.openxmlformats.org/officeDocument/2006/relationships/hyperlink" Target="https://www.legifrance.gouv.fr/jorf/id/JORFTEXT000050029090" TargetMode="External"/><Relationship Id="rId67" Type="http://schemas.openxmlformats.org/officeDocument/2006/relationships/hyperlink" Target="https://www.legifrance.gouv.fr/jorf/id/JORFTEXT000049538373" TargetMode="External"/><Relationship Id="rId272" Type="http://schemas.openxmlformats.org/officeDocument/2006/relationships/hyperlink" Target="https://www.legifrance.gouv.fr/jorf/id/JORFTEXT000047047638" TargetMode="External"/><Relationship Id="rId293" Type="http://schemas.openxmlformats.org/officeDocument/2006/relationships/hyperlink" Target="https://www.legifrance.gouv.fr/jorf/id/JORFTEXT000046331491" TargetMode="External"/><Relationship Id="rId307" Type="http://schemas.openxmlformats.org/officeDocument/2006/relationships/hyperlink" Target="https://www.legifrance.gouv.fr/jorf/id/JORFTEXT000045918507" TargetMode="External"/><Relationship Id="rId88" Type="http://schemas.openxmlformats.org/officeDocument/2006/relationships/hyperlink" Target="https://www.legifrance.gouv.fr/jorf/id/JORFTEXT000049274299" TargetMode="External"/><Relationship Id="rId111" Type="http://schemas.openxmlformats.org/officeDocument/2006/relationships/hyperlink" Target="https://www.legifrance.gouv.fr/jorf/id/JORFTEXT000048999477" TargetMode="External"/><Relationship Id="rId132" Type="http://schemas.openxmlformats.org/officeDocument/2006/relationships/hyperlink" Target="https://www.legifrance.gouv.fr/jorf/id/JORFTEXT000048444181" TargetMode="External"/><Relationship Id="rId153" Type="http://schemas.openxmlformats.org/officeDocument/2006/relationships/hyperlink" Target="https://www.legifrance.gouv.fr/jorf/id/JORFTEXT000048444185" TargetMode="External"/><Relationship Id="rId174" Type="http://schemas.openxmlformats.org/officeDocument/2006/relationships/hyperlink" Target="https://www.legifrance.gouv.fr/jorf/id/JORFTEXT000048089181" TargetMode="External"/><Relationship Id="rId195" Type="http://schemas.openxmlformats.org/officeDocument/2006/relationships/hyperlink" Target="https://www.legifrance.gouv.fr/jorf/id/JORFTEXT000047837068" TargetMode="External"/><Relationship Id="rId209" Type="http://schemas.openxmlformats.org/officeDocument/2006/relationships/hyperlink" Target="https://www.legifrance.gouv.fr/jorf/id/JORFTEXT000047694097" TargetMode="External"/><Relationship Id="rId220" Type="http://schemas.openxmlformats.org/officeDocument/2006/relationships/hyperlink" Target="https://www.legifrance.gouv.fr/jorf/id/JORFTEXT000047563797" TargetMode="External"/><Relationship Id="rId241" Type="http://schemas.openxmlformats.org/officeDocument/2006/relationships/hyperlink" Target="https://www.legifrance.gouv.fr/jorf/id/JORFTEXT000047439921" TargetMode="External"/><Relationship Id="rId15" Type="http://schemas.openxmlformats.org/officeDocument/2006/relationships/hyperlink" Target="https://www.legifrance.gouv.fr/jorf/id/JORFTEXT000050374658" TargetMode="External"/><Relationship Id="rId36" Type="http://schemas.openxmlformats.org/officeDocument/2006/relationships/hyperlink" Target="https://www.legifrance.gouv.fr/jorf/id/JORFTEXT000050079234" TargetMode="External"/><Relationship Id="rId57" Type="http://schemas.openxmlformats.org/officeDocument/2006/relationships/hyperlink" Target="https://www.legifrance.gouv.fr/jorf/id/JORFTEXT000049740424" TargetMode="External"/><Relationship Id="rId262" Type="http://schemas.openxmlformats.org/officeDocument/2006/relationships/hyperlink" Target="https://www.legifrance.gouv.fr/jorf/id/JORFTEXT000047294983" TargetMode="External"/><Relationship Id="rId283" Type="http://schemas.openxmlformats.org/officeDocument/2006/relationships/hyperlink" Target="https://www.legifrance.gouv.fr/jorf/id/JORFTEXT000046432877" TargetMode="External"/><Relationship Id="rId318" Type="http://schemas.openxmlformats.org/officeDocument/2006/relationships/hyperlink" Target="https://www.legifrance.gouv.fr/jorf/id/JORFTEXT000046083550" TargetMode="External"/><Relationship Id="rId78" Type="http://schemas.openxmlformats.org/officeDocument/2006/relationships/hyperlink" Target="https://www.legifrance.gouv.fr/jorf/id/JORFTEXT000049411119" TargetMode="External"/><Relationship Id="rId99" Type="http://schemas.openxmlformats.org/officeDocument/2006/relationships/hyperlink" Target="https://www.legifrance.gouv.fr/jorf/id/JORFTEXT000049131035" TargetMode="External"/><Relationship Id="rId101" Type="http://schemas.openxmlformats.org/officeDocument/2006/relationships/hyperlink" Target="https://www.legifrance.gouv.fr/jorf/id/JORFTEXT000049131046" TargetMode="External"/><Relationship Id="rId122" Type="http://schemas.openxmlformats.org/officeDocument/2006/relationships/hyperlink" Target="https://www.legifrance.gouv.fr/jorf/id/JORFTEXT000048444122" TargetMode="External"/><Relationship Id="rId143" Type="http://schemas.openxmlformats.org/officeDocument/2006/relationships/hyperlink" Target="https://www.legifrance.gouv.fr/jorf/id/JORFTEXT000048444128" TargetMode="External"/><Relationship Id="rId164" Type="http://schemas.openxmlformats.org/officeDocument/2006/relationships/hyperlink" Target="https://www.legifrance.gouv.fr/jorf/id/JORFTEXT000048211581" TargetMode="External"/><Relationship Id="rId185" Type="http://schemas.openxmlformats.org/officeDocument/2006/relationships/hyperlink" Target="https://www.legifrance.gouv.fr/jorf/id/JORFTEXT000047936622" TargetMode="External"/><Relationship Id="rId9" Type="http://schemas.openxmlformats.org/officeDocument/2006/relationships/hyperlink" Target="https://www.legifrance.gouv.fr/jorf/id/JORFTEXT000050374614" TargetMode="External"/><Relationship Id="rId210" Type="http://schemas.openxmlformats.org/officeDocument/2006/relationships/hyperlink" Target="https://www.legifrance.gouv.fr/jorf/id/JORFTEXT000047694104" TargetMode="External"/><Relationship Id="rId26" Type="http://schemas.openxmlformats.org/officeDocument/2006/relationships/hyperlink" Target="https://www.legifrance.gouv.fr/jorf/id/JORFTEXT000050213093" TargetMode="External"/><Relationship Id="rId231" Type="http://schemas.openxmlformats.org/officeDocument/2006/relationships/hyperlink" Target="https://www.legifrance.gouv.fr/jorf/id/JORFTEXT000047534153" TargetMode="External"/><Relationship Id="rId252" Type="http://schemas.openxmlformats.org/officeDocument/2006/relationships/hyperlink" Target="https://www.legifrance.gouv.fr/jorf/id/JORFTEXT000047439976" TargetMode="External"/><Relationship Id="rId273" Type="http://schemas.openxmlformats.org/officeDocument/2006/relationships/hyperlink" Target="https://www.legifrance.gouv.fr/jorf/id/JORFTEXT000047047642" TargetMode="External"/><Relationship Id="rId294" Type="http://schemas.openxmlformats.org/officeDocument/2006/relationships/hyperlink" Target="https://www.legifrance.gouv.fr/jorf/id/JORFTEXT000046331495" TargetMode="External"/><Relationship Id="rId308" Type="http://schemas.openxmlformats.org/officeDocument/2006/relationships/hyperlink" Target="https://www.legifrance.gouv.fr/jorf/id/JORFTEXT000045918517" TargetMode="External"/><Relationship Id="rId47" Type="http://schemas.openxmlformats.org/officeDocument/2006/relationships/hyperlink" Target="https://www.legifrance.gouv.fr/jorf/id/JORFTEXT000050029099" TargetMode="External"/><Relationship Id="rId68" Type="http://schemas.openxmlformats.org/officeDocument/2006/relationships/hyperlink" Target="https://www.legifrance.gouv.fr/jorf/id/JORFTEXT000049538379" TargetMode="External"/><Relationship Id="rId89" Type="http://schemas.openxmlformats.org/officeDocument/2006/relationships/hyperlink" Target="https://www.legifrance.gouv.fr/jorf/id/JORFTEXT000049274307" TargetMode="External"/><Relationship Id="rId112" Type="http://schemas.openxmlformats.org/officeDocument/2006/relationships/hyperlink" Target="https://www.legifrance.gouv.fr/jorf/id/JORFTEXT000048999482" TargetMode="External"/><Relationship Id="rId133" Type="http://schemas.openxmlformats.org/officeDocument/2006/relationships/hyperlink" Target="https://www.legifrance.gouv.fr/jorf/id/JORFTEXT000048444185" TargetMode="External"/><Relationship Id="rId154" Type="http://schemas.openxmlformats.org/officeDocument/2006/relationships/hyperlink" Target="https://www.legifrance.gouv.fr/jorf/id/JORFTEXT000048444191" TargetMode="External"/><Relationship Id="rId175" Type="http://schemas.openxmlformats.org/officeDocument/2006/relationships/hyperlink" Target="https://www.legifrance.gouv.fr/jorf/id/JORFTEXT000048089186" TargetMode="External"/><Relationship Id="rId196" Type="http://schemas.openxmlformats.org/officeDocument/2006/relationships/hyperlink" Target="https://www.legifrance.gouv.fr/jorf/id/JORFTEXT000047837074" TargetMode="External"/><Relationship Id="rId200" Type="http://schemas.openxmlformats.org/officeDocument/2006/relationships/hyperlink" Target="https://www.legifrance.gouv.fr/jorf/id/JORFTEXT000047837097" TargetMode="External"/><Relationship Id="rId16" Type="http://schemas.openxmlformats.org/officeDocument/2006/relationships/hyperlink" Target="https://www.legifrance.gouv.fr/jorf/id/JORFTEXT000050374664" TargetMode="External"/><Relationship Id="rId221" Type="http://schemas.openxmlformats.org/officeDocument/2006/relationships/hyperlink" Target="https://www.legifrance.gouv.fr/jorf/id/JORFTEXT000047563801" TargetMode="External"/><Relationship Id="rId242" Type="http://schemas.openxmlformats.org/officeDocument/2006/relationships/hyperlink" Target="https://www.legifrance.gouv.fr/jorf/id/JORFTEXT000047439927" TargetMode="External"/><Relationship Id="rId263" Type="http://schemas.openxmlformats.org/officeDocument/2006/relationships/hyperlink" Target="https://www.legifrance.gouv.fr/jorf/id/JORFTEXT000047294988" TargetMode="External"/><Relationship Id="rId284" Type="http://schemas.openxmlformats.org/officeDocument/2006/relationships/hyperlink" Target="https://www.legifrance.gouv.fr/jorf/id/JORFTEXT000046331442" TargetMode="External"/><Relationship Id="rId319" Type="http://schemas.openxmlformats.org/officeDocument/2006/relationships/hyperlink" Target="https://www.legifrance.gouv.fr/jorf/id/JORFTEXT000046083555" TargetMode="External"/><Relationship Id="rId37" Type="http://schemas.openxmlformats.org/officeDocument/2006/relationships/hyperlink" Target="https://www.legifrance.gouv.fr/jorf/id/JORFTEXT000050079241" TargetMode="External"/><Relationship Id="rId58" Type="http://schemas.openxmlformats.org/officeDocument/2006/relationships/hyperlink" Target="https://www.legifrance.gouv.fr/jorf/id/JORFTEXT000049740433" TargetMode="External"/><Relationship Id="rId79" Type="http://schemas.openxmlformats.org/officeDocument/2006/relationships/hyperlink" Target="https://www.legifrance.gouv.fr/jorf/id/JORFTEXT000049411127" TargetMode="External"/><Relationship Id="rId102" Type="http://schemas.openxmlformats.org/officeDocument/2006/relationships/hyperlink" Target="https://www.legifrance.gouv.fr/jorf/id/JORFTEXT000049131052" TargetMode="External"/><Relationship Id="rId123" Type="http://schemas.openxmlformats.org/officeDocument/2006/relationships/hyperlink" Target="https://www.legifrance.gouv.fr/jorf/id/JORFTEXT000048444128" TargetMode="External"/><Relationship Id="rId144" Type="http://schemas.openxmlformats.org/officeDocument/2006/relationships/hyperlink" Target="https://www.legifrance.gouv.fr/jorf/id/JORFTEXT000048444134" TargetMode="External"/><Relationship Id="rId90" Type="http://schemas.openxmlformats.org/officeDocument/2006/relationships/hyperlink" Target="https://www.legifrance.gouv.fr/jorf/id/JORFTEXT000049274316" TargetMode="External"/><Relationship Id="rId165" Type="http://schemas.openxmlformats.org/officeDocument/2006/relationships/hyperlink" Target="https://www.legifrance.gouv.fr/jorf/id/JORFTEXT000048211585" TargetMode="External"/><Relationship Id="rId186" Type="http://schemas.openxmlformats.org/officeDocument/2006/relationships/hyperlink" Target="https://www.legifrance.gouv.fr/jorf/id/JORFTEXT000047936626" TargetMode="External"/><Relationship Id="rId211" Type="http://schemas.openxmlformats.org/officeDocument/2006/relationships/hyperlink" Target="https://www.legifrance.gouv.fr/jorf/id/JORFTEXT000047694111" TargetMode="External"/><Relationship Id="rId232" Type="http://schemas.openxmlformats.org/officeDocument/2006/relationships/hyperlink" Target="https://www.legifrance.gouv.fr/jorf/id/JORFTEXT000047534157" TargetMode="External"/><Relationship Id="rId253" Type="http://schemas.openxmlformats.org/officeDocument/2006/relationships/hyperlink" Target="https://www.legifrance.gouv.fr/jorf/id/JORFTEXT000047439982" TargetMode="External"/><Relationship Id="rId274" Type="http://schemas.openxmlformats.org/officeDocument/2006/relationships/hyperlink" Target="https://www.legifrance.gouv.fr/jorf/id/JORFTEXT000046432830" TargetMode="External"/><Relationship Id="rId295" Type="http://schemas.openxmlformats.org/officeDocument/2006/relationships/hyperlink" Target="https://www.legifrance.gouv.fr/jorf/id/JORFTEXT000046331501" TargetMode="External"/><Relationship Id="rId309" Type="http://schemas.openxmlformats.org/officeDocument/2006/relationships/hyperlink" Target="https://www.legifrance.gouv.fr/jorf/id/JORFTEXT000046083493" TargetMode="External"/><Relationship Id="rId27" Type="http://schemas.openxmlformats.org/officeDocument/2006/relationships/hyperlink" Target="https://www.legifrance.gouv.fr/jorf/id/JORFTEXT000050079154" TargetMode="External"/><Relationship Id="rId48" Type="http://schemas.openxmlformats.org/officeDocument/2006/relationships/hyperlink" Target="https://www.legifrance.gouv.fr/jorf/id/JORFTEXT000050029107" TargetMode="External"/><Relationship Id="rId69" Type="http://schemas.openxmlformats.org/officeDocument/2006/relationships/hyperlink" Target="https://www.legifrance.gouv.fr/jorf/id/JORFTEXT000049538384" TargetMode="External"/><Relationship Id="rId113" Type="http://schemas.openxmlformats.org/officeDocument/2006/relationships/hyperlink" Target="https://www.legifrance.gouv.fr/jorf/id/JORFTEXT000048999487" TargetMode="External"/><Relationship Id="rId134" Type="http://schemas.openxmlformats.org/officeDocument/2006/relationships/hyperlink" Target="https://www.legifrance.gouv.fr/jorf/id/JORFTEXT000048444191" TargetMode="External"/><Relationship Id="rId320" Type="http://schemas.openxmlformats.org/officeDocument/2006/relationships/hyperlink" Target="https://www.legifrance.gouv.fr/jorf/id/JORFTEXT000046083559" TargetMode="External"/><Relationship Id="rId80" Type="http://schemas.openxmlformats.org/officeDocument/2006/relationships/hyperlink" Target="https://www.legifrance.gouv.fr/jorf/id/JORFTEXT000049411133" TargetMode="External"/><Relationship Id="rId155" Type="http://schemas.openxmlformats.org/officeDocument/2006/relationships/hyperlink" Target="https://www.legifrance.gouv.fr/jorf/id/JORFTEXT000048444198" TargetMode="External"/><Relationship Id="rId176" Type="http://schemas.openxmlformats.org/officeDocument/2006/relationships/hyperlink" Target="https://www.legifrance.gouv.fr/jorf/id/JORFTEXT000048089192" TargetMode="External"/><Relationship Id="rId197" Type="http://schemas.openxmlformats.org/officeDocument/2006/relationships/hyperlink" Target="https://www.legifrance.gouv.fr/jorf/id/JORFTEXT000047837080" TargetMode="External"/><Relationship Id="rId201" Type="http://schemas.openxmlformats.org/officeDocument/2006/relationships/hyperlink" Target="https://www.legifrance.gouv.fr/jorf/id/JORFTEXT000047788210" TargetMode="External"/><Relationship Id="rId222" Type="http://schemas.openxmlformats.org/officeDocument/2006/relationships/hyperlink" Target="https://www.legifrance.gouv.fr/jorf/id/JORFTEXT000047563805" TargetMode="External"/><Relationship Id="rId243" Type="http://schemas.openxmlformats.org/officeDocument/2006/relationships/hyperlink" Target="https://www.legifrance.gouv.fr/jorf/id/JORFTEXT000047439932" TargetMode="External"/><Relationship Id="rId264" Type="http://schemas.openxmlformats.org/officeDocument/2006/relationships/hyperlink" Target="https://www.legifrance.gouv.fr/jorf/id/JORFTEXT000047294995" TargetMode="External"/><Relationship Id="rId285" Type="http://schemas.openxmlformats.org/officeDocument/2006/relationships/hyperlink" Target="https://www.legifrance.gouv.fr/jorf/id/JORFTEXT000046331448" TargetMode="External"/><Relationship Id="rId17" Type="http://schemas.openxmlformats.org/officeDocument/2006/relationships/hyperlink" Target="https://www.legifrance.gouv.fr/jorf/id/JORFTEXT000050374669" TargetMode="External"/><Relationship Id="rId38" Type="http://schemas.openxmlformats.org/officeDocument/2006/relationships/hyperlink" Target="https://www.legifrance.gouv.fr/jorf/id/JORFTEXT000050079251" TargetMode="External"/><Relationship Id="rId59" Type="http://schemas.openxmlformats.org/officeDocument/2006/relationships/hyperlink" Target="https://www.legifrance.gouv.fr/jorf/id/JORFTEXT000049740439" TargetMode="External"/><Relationship Id="rId103" Type="http://schemas.openxmlformats.org/officeDocument/2006/relationships/hyperlink" Target="https://www.legifrance.gouv.fr/jorf/id/JORFTEXT000049131058" TargetMode="External"/><Relationship Id="rId124" Type="http://schemas.openxmlformats.org/officeDocument/2006/relationships/hyperlink" Target="https://www.legifrance.gouv.fr/jorf/id/JORFTEXT000048444134" TargetMode="External"/><Relationship Id="rId310" Type="http://schemas.openxmlformats.org/officeDocument/2006/relationships/hyperlink" Target="https://www.legifrance.gouv.fr/jorf/id/JORFTEXT000046083501" TargetMode="External"/><Relationship Id="rId70" Type="http://schemas.openxmlformats.org/officeDocument/2006/relationships/hyperlink" Target="https://www.legifrance.gouv.fr/jorf/id/JORFTEXT000049538389" TargetMode="External"/><Relationship Id="rId91" Type="http://schemas.openxmlformats.org/officeDocument/2006/relationships/hyperlink" Target="https://www.legifrance.gouv.fr/jorf/id/JORFTEXT000049274325" TargetMode="External"/><Relationship Id="rId145" Type="http://schemas.openxmlformats.org/officeDocument/2006/relationships/hyperlink" Target="https://www.legifrance.gouv.fr/jorf/id/JORFTEXT000048444140" TargetMode="External"/><Relationship Id="rId166" Type="http://schemas.openxmlformats.org/officeDocument/2006/relationships/hyperlink" Target="https://www.legifrance.gouv.fr/jorf/id/JORFTEXT000048211589" TargetMode="External"/><Relationship Id="rId187" Type="http://schemas.openxmlformats.org/officeDocument/2006/relationships/hyperlink" Target="https://www.legifrance.gouv.fr/jorf/id/JORFTEXT000047936630" TargetMode="External"/><Relationship Id="rId1" Type="http://schemas.openxmlformats.org/officeDocument/2006/relationships/numbering" Target="numbering.xml"/><Relationship Id="rId212" Type="http://schemas.openxmlformats.org/officeDocument/2006/relationships/hyperlink" Target="https://www.legifrance.gouv.fr/jorf/id/JORFTEXT000047694117" TargetMode="External"/><Relationship Id="rId233" Type="http://schemas.openxmlformats.org/officeDocument/2006/relationships/hyperlink" Target="https://www.legifrance.gouv.fr/jorf/id/JORFTEXT000047534165" TargetMode="External"/><Relationship Id="rId254" Type="http://schemas.openxmlformats.org/officeDocument/2006/relationships/hyperlink" Target="https://www.legifrance.gouv.fr/jorf/id/JORFTEXT000047439987" TargetMode="External"/><Relationship Id="rId28" Type="http://schemas.openxmlformats.org/officeDocument/2006/relationships/hyperlink" Target="https://www.legifrance.gouv.fr/jorf/id/JORFTEXT000050079163" TargetMode="External"/><Relationship Id="rId49" Type="http://schemas.openxmlformats.org/officeDocument/2006/relationships/hyperlink" Target="https://www.legifrance.gouv.fr/jorf/id/JORFTEXT000050029116" TargetMode="External"/><Relationship Id="rId114" Type="http://schemas.openxmlformats.org/officeDocument/2006/relationships/hyperlink" Target="https://www.legifrance.gouv.fr/jorf/id/JORFTEXT000048595696" TargetMode="External"/><Relationship Id="rId275" Type="http://schemas.openxmlformats.org/officeDocument/2006/relationships/hyperlink" Target="https://www.legifrance.gouv.fr/jorf/id/JORFTEXT000046432838" TargetMode="External"/><Relationship Id="rId296" Type="http://schemas.openxmlformats.org/officeDocument/2006/relationships/hyperlink" Target="https://www.legifrance.gouv.fr/jorf/id/JORFTEXT000046331506" TargetMode="External"/><Relationship Id="rId300" Type="http://schemas.openxmlformats.org/officeDocument/2006/relationships/hyperlink" Target="https://www.legifrance.gouv.fr/jorf/id/JORFTEXT000046197998" TargetMode="External"/><Relationship Id="rId60" Type="http://schemas.openxmlformats.org/officeDocument/2006/relationships/hyperlink" Target="https://www.legifrance.gouv.fr/jorf/id/JORFTEXT000049740445" TargetMode="External"/><Relationship Id="rId81" Type="http://schemas.openxmlformats.org/officeDocument/2006/relationships/hyperlink" Target="https://www.legifrance.gouv.fr/jorf/id/JORFTEXT000049411139" TargetMode="External"/><Relationship Id="rId135" Type="http://schemas.openxmlformats.org/officeDocument/2006/relationships/hyperlink" Target="https://www.legifrance.gouv.fr/jorf/id/JORFTEXT000048444198" TargetMode="External"/><Relationship Id="rId156" Type="http://schemas.openxmlformats.org/officeDocument/2006/relationships/hyperlink" Target="https://www.legifrance.gouv.fr/jorf/id/JORFTEXT000048444204" TargetMode="External"/><Relationship Id="rId177" Type="http://schemas.openxmlformats.org/officeDocument/2006/relationships/hyperlink" Target="https://www.legifrance.gouv.fr/jorf/id/JORFTEXT000048089198" TargetMode="External"/><Relationship Id="rId198" Type="http://schemas.openxmlformats.org/officeDocument/2006/relationships/hyperlink" Target="https://www.legifrance.gouv.fr/jorf/id/JORFTEXT000047837087" TargetMode="External"/><Relationship Id="rId321" Type="http://schemas.openxmlformats.org/officeDocument/2006/relationships/hyperlink" Target="https://www.legifrance.gouv.fr/jorf/id/JORFTEXT000046083566" TargetMode="External"/><Relationship Id="rId202" Type="http://schemas.openxmlformats.org/officeDocument/2006/relationships/hyperlink" Target="https://www.legifrance.gouv.fr/jorf/id/JORFTEXT000047788214" TargetMode="External"/><Relationship Id="rId223" Type="http://schemas.openxmlformats.org/officeDocument/2006/relationships/hyperlink" Target="https://www.legifrance.gouv.fr/jorf/id/JORFTEXT000047534112" TargetMode="External"/><Relationship Id="rId244" Type="http://schemas.openxmlformats.org/officeDocument/2006/relationships/hyperlink" Target="https://www.legifrance.gouv.fr/jorf/id/JORFTEXT000047439936" TargetMode="External"/><Relationship Id="rId18" Type="http://schemas.openxmlformats.org/officeDocument/2006/relationships/hyperlink" Target="https://www.legifrance.gouv.fr/jorf/id/JORFTEXT000050374678" TargetMode="External"/><Relationship Id="rId39" Type="http://schemas.openxmlformats.org/officeDocument/2006/relationships/hyperlink" Target="https://www.legifrance.gouv.fr/jorf/id/JORFTEXT000050029040" TargetMode="External"/><Relationship Id="rId265" Type="http://schemas.openxmlformats.org/officeDocument/2006/relationships/hyperlink" Target="https://www.legifrance.gouv.fr/jorf/id/JORFTEXT000047294999" TargetMode="External"/><Relationship Id="rId286" Type="http://schemas.openxmlformats.org/officeDocument/2006/relationships/hyperlink" Target="https://www.legifrance.gouv.fr/jorf/id/JORFTEXT000046331456" TargetMode="External"/><Relationship Id="rId50" Type="http://schemas.openxmlformats.org/officeDocument/2006/relationships/hyperlink" Target="https://www.legifrance.gouv.fr/jorf/id/JORFTEXT000050029122" TargetMode="External"/><Relationship Id="rId104" Type="http://schemas.openxmlformats.org/officeDocument/2006/relationships/hyperlink" Target="https://www.legifrance.gouv.fr/jorf/id/JORFTEXT000049131064" TargetMode="External"/><Relationship Id="rId125" Type="http://schemas.openxmlformats.org/officeDocument/2006/relationships/hyperlink" Target="https://www.legifrance.gouv.fr/jorf/id/JORFTEXT000048444140" TargetMode="External"/><Relationship Id="rId146" Type="http://schemas.openxmlformats.org/officeDocument/2006/relationships/hyperlink" Target="https://www.legifrance.gouv.fr/jorf/id/JORFTEXT000048444147" TargetMode="External"/><Relationship Id="rId167" Type="http://schemas.openxmlformats.org/officeDocument/2006/relationships/hyperlink" Target="https://www.legifrance.gouv.fr/jorf/id/JORFTEXT000048211593" TargetMode="External"/><Relationship Id="rId188" Type="http://schemas.openxmlformats.org/officeDocument/2006/relationships/hyperlink" Target="https://www.legifrance.gouv.fr/jorf/id/JORFTEXT000047936635" TargetMode="External"/><Relationship Id="rId311" Type="http://schemas.openxmlformats.org/officeDocument/2006/relationships/hyperlink" Target="https://www.legifrance.gouv.fr/jorf/id/JORFTEXT000046083508" TargetMode="External"/><Relationship Id="rId71" Type="http://schemas.openxmlformats.org/officeDocument/2006/relationships/hyperlink" Target="https://www.legifrance.gouv.fr/jorf/id/JORFTEXT000049538395" TargetMode="External"/><Relationship Id="rId92" Type="http://schemas.openxmlformats.org/officeDocument/2006/relationships/hyperlink" Target="https://www.legifrance.gouv.fr/jorf/id/JORFTEXT000049274331" TargetMode="External"/><Relationship Id="rId213" Type="http://schemas.openxmlformats.org/officeDocument/2006/relationships/hyperlink" Target="https://www.legifrance.gouv.fr/jorf/id/JORFTEXT000047694121" TargetMode="External"/><Relationship Id="rId234" Type="http://schemas.openxmlformats.org/officeDocument/2006/relationships/hyperlink" Target="https://www.legifrance.gouv.fr/jorf/id/JORFTEXT000047534169" TargetMode="External"/><Relationship Id="rId2" Type="http://schemas.openxmlformats.org/officeDocument/2006/relationships/styles" Target="styles.xml"/><Relationship Id="rId29" Type="http://schemas.openxmlformats.org/officeDocument/2006/relationships/hyperlink" Target="https://www.legifrance.gouv.fr/jorf/id/JORFTEXT000050079172" TargetMode="External"/><Relationship Id="rId255" Type="http://schemas.openxmlformats.org/officeDocument/2006/relationships/hyperlink" Target="https://www.legifrance.gouv.fr/jorf/id/JORFTEXT000047329842" TargetMode="External"/><Relationship Id="rId276" Type="http://schemas.openxmlformats.org/officeDocument/2006/relationships/hyperlink" Target="https://www.legifrance.gouv.fr/jorf/id/JORFTEXT000046432843" TargetMode="External"/><Relationship Id="rId297" Type="http://schemas.openxmlformats.org/officeDocument/2006/relationships/hyperlink" Target="https://www.legifrance.gouv.fr/jorf/id/JORFTEXT000046197981" TargetMode="External"/><Relationship Id="rId40" Type="http://schemas.openxmlformats.org/officeDocument/2006/relationships/hyperlink" Target="https://www.legifrance.gouv.fr/jorf/id/JORFTEXT000050029045" TargetMode="External"/><Relationship Id="rId115" Type="http://schemas.openxmlformats.org/officeDocument/2006/relationships/hyperlink" Target="https://www.legifrance.gouv.fr/jorf/id/JORFTEXT000048595701" TargetMode="External"/><Relationship Id="rId136" Type="http://schemas.openxmlformats.org/officeDocument/2006/relationships/hyperlink" Target="https://www.legifrance.gouv.fr/jorf/id/JORFTEXT000048444204" TargetMode="External"/><Relationship Id="rId157" Type="http://schemas.openxmlformats.org/officeDocument/2006/relationships/hyperlink" Target="https://www.legifrance.gouv.fr/jorf/id/JORFTEXT000048444210" TargetMode="External"/><Relationship Id="rId178" Type="http://schemas.openxmlformats.org/officeDocument/2006/relationships/hyperlink" Target="https://www.legifrance.gouv.fr/jorf/id/JORFTEXT000048089204" TargetMode="External"/><Relationship Id="rId301" Type="http://schemas.openxmlformats.org/officeDocument/2006/relationships/hyperlink" Target="https://www.debatpublic.fr/" TargetMode="External"/><Relationship Id="rId322" Type="http://schemas.openxmlformats.org/officeDocument/2006/relationships/hyperlink" Target="https://www.legifrance.gouv.fr/jorf/id/JORFTEXT000046083570" TargetMode="External"/><Relationship Id="rId61" Type="http://schemas.openxmlformats.org/officeDocument/2006/relationships/hyperlink" Target="https://www.legifrance.gouv.fr/jorf/id/JORFTEXT000049740450" TargetMode="External"/><Relationship Id="rId82" Type="http://schemas.openxmlformats.org/officeDocument/2006/relationships/hyperlink" Target="https://www.legifrance.gouv.fr/jorf/id/JORFTEXT000049411145" TargetMode="External"/><Relationship Id="rId199" Type="http://schemas.openxmlformats.org/officeDocument/2006/relationships/hyperlink" Target="https://www.legifrance.gouv.fr/jorf/id/JORFTEXT000047837093" TargetMode="External"/><Relationship Id="rId203" Type="http://schemas.openxmlformats.org/officeDocument/2006/relationships/hyperlink" Target="https://www.legifrance.gouv.fr/jorf/id/JORFTEXT000047788218" TargetMode="External"/><Relationship Id="rId19" Type="http://schemas.openxmlformats.org/officeDocument/2006/relationships/hyperlink" Target="https://www.legifrance.gouv.fr/jorf/id/JORFTEXT000050374688" TargetMode="External"/><Relationship Id="rId224" Type="http://schemas.openxmlformats.org/officeDocument/2006/relationships/hyperlink" Target="https://www.legifrance.gouv.fr/jorf/id/JORFTEXT000047534118" TargetMode="External"/><Relationship Id="rId245" Type="http://schemas.openxmlformats.org/officeDocument/2006/relationships/hyperlink" Target="https://www.legifrance.gouv.fr/jorf/id/JORFTEXT000047439941" TargetMode="External"/><Relationship Id="rId266" Type="http://schemas.openxmlformats.org/officeDocument/2006/relationships/hyperlink" Target="https://www.legifrance.gouv.fr/jorf/id/JORFTEXT000047134718" TargetMode="External"/><Relationship Id="rId287" Type="http://schemas.openxmlformats.org/officeDocument/2006/relationships/hyperlink" Target="https://www.legifrance.gouv.fr/jorf/id/JORFTEXT000046331463" TargetMode="External"/><Relationship Id="rId30" Type="http://schemas.openxmlformats.org/officeDocument/2006/relationships/hyperlink" Target="https://www.legifrance.gouv.fr/jorf/id/JORFTEXT000050079181" TargetMode="External"/><Relationship Id="rId105" Type="http://schemas.openxmlformats.org/officeDocument/2006/relationships/hyperlink" Target="https://www.legifrance.gouv.fr/jorf/id/JORFTEXT000048999444" TargetMode="External"/><Relationship Id="rId126" Type="http://schemas.openxmlformats.org/officeDocument/2006/relationships/hyperlink" Target="https://www.legifrance.gouv.fr/jorf/id/JORFTEXT000048444147" TargetMode="External"/><Relationship Id="rId147" Type="http://schemas.openxmlformats.org/officeDocument/2006/relationships/hyperlink" Target="https://www.legifrance.gouv.fr/jorf/id/JORFTEXT000048444153" TargetMode="External"/><Relationship Id="rId168" Type="http://schemas.openxmlformats.org/officeDocument/2006/relationships/hyperlink" Target="https://www.legifrance.gouv.fr/jorf/id/JORFTEXT000048089150" TargetMode="External"/><Relationship Id="rId312" Type="http://schemas.openxmlformats.org/officeDocument/2006/relationships/hyperlink" Target="https://www.legifrance.gouv.fr/jorf/id/JORFTEXT000046083512" TargetMode="External"/><Relationship Id="rId51" Type="http://schemas.openxmlformats.org/officeDocument/2006/relationships/hyperlink" Target="https://www.legifrance.gouv.fr/jorf/id/JORFTEXT000050029128" TargetMode="External"/><Relationship Id="rId72" Type="http://schemas.openxmlformats.org/officeDocument/2006/relationships/hyperlink" Target="https://www.legifrance.gouv.fr/jorf/id/JORFTEXT000049538401" TargetMode="External"/><Relationship Id="rId93" Type="http://schemas.openxmlformats.org/officeDocument/2006/relationships/hyperlink" Target="https://www.legifrance.gouv.fr/jorf/id/JORFTEXT000049274337" TargetMode="External"/><Relationship Id="rId189" Type="http://schemas.openxmlformats.org/officeDocument/2006/relationships/hyperlink" Target="https://www.legifrance.gouv.fr/jorf/id/JORFTEXT000047936642" TargetMode="External"/><Relationship Id="rId3" Type="http://schemas.openxmlformats.org/officeDocument/2006/relationships/settings" Target="settings.xml"/><Relationship Id="rId214" Type="http://schemas.openxmlformats.org/officeDocument/2006/relationships/hyperlink" Target="https://www.legifrance.gouv.fr/jorf/id/JORFTEXT000047694125" TargetMode="External"/><Relationship Id="rId235" Type="http://schemas.openxmlformats.org/officeDocument/2006/relationships/hyperlink" Target="https://www.legifrance.gouv.fr/jorf/id/JORFTEXT000047534173" TargetMode="External"/><Relationship Id="rId256" Type="http://schemas.openxmlformats.org/officeDocument/2006/relationships/hyperlink" Target="https://www.legifrance.gouv.fr/jorf/id/JORFTEXT000047329847" TargetMode="External"/><Relationship Id="rId277" Type="http://schemas.openxmlformats.org/officeDocument/2006/relationships/hyperlink" Target="https://www.legifrance.gouv.fr/jorf/id/JORFTEXT000046432851" TargetMode="External"/><Relationship Id="rId298" Type="http://schemas.openxmlformats.org/officeDocument/2006/relationships/hyperlink" Target="https://www.legifrance.gouv.fr/jorf/id/JORFTEXT000046197987" TargetMode="External"/><Relationship Id="rId116" Type="http://schemas.openxmlformats.org/officeDocument/2006/relationships/hyperlink" Target="https://www.legifrance.gouv.fr/jorf/id/JORFTEXT000048595708" TargetMode="External"/><Relationship Id="rId137" Type="http://schemas.openxmlformats.org/officeDocument/2006/relationships/hyperlink" Target="https://www.legifrance.gouv.fr/jorf/id/JORFTEXT000048444210" TargetMode="External"/><Relationship Id="rId158" Type="http://schemas.openxmlformats.org/officeDocument/2006/relationships/hyperlink" Target="https://www.legifrance.gouv.fr/jorf/id/JORFTEXT000048444214" TargetMode="External"/><Relationship Id="rId302" Type="http://schemas.openxmlformats.org/officeDocument/2006/relationships/hyperlink" Target="https://www.legifrance.gouv.fr/codes/section_lc/LEGITEXT000006074220/LEGISCTA000006176636?idSecParent=LEGISCTA000033038425&amp;anchor=LEGISCTA000033038422" TargetMode="External"/><Relationship Id="rId323" Type="http://schemas.openxmlformats.org/officeDocument/2006/relationships/hyperlink" Target="https://www.legifrance.gouv.fr/jorf/id/JORFTEXT000046083574" TargetMode="External"/><Relationship Id="rId20" Type="http://schemas.openxmlformats.org/officeDocument/2006/relationships/hyperlink" Target="https://www.legifrance.gouv.fr/jorf/id/JORFTEXT000050374695" TargetMode="External"/><Relationship Id="rId41" Type="http://schemas.openxmlformats.org/officeDocument/2006/relationships/hyperlink" Target="https://www.legifrance.gouv.fr/jorf/id/JORFTEXT000050029051" TargetMode="External"/><Relationship Id="rId62" Type="http://schemas.openxmlformats.org/officeDocument/2006/relationships/hyperlink" Target="https://www.legifrance.gouv.fr/jorf/id/JORFTEXT000049538340" TargetMode="External"/><Relationship Id="rId83" Type="http://schemas.openxmlformats.org/officeDocument/2006/relationships/hyperlink" Target="https://www.legifrance.gouv.fr/jorf/id/JORFTEXT000049274261" TargetMode="External"/><Relationship Id="rId179" Type="http://schemas.openxmlformats.org/officeDocument/2006/relationships/hyperlink" Target="https://www.legifrance.gouv.fr/jorf/id/JORFTEXT000048089211" TargetMode="External"/><Relationship Id="rId190" Type="http://schemas.openxmlformats.org/officeDocument/2006/relationships/hyperlink" Target="https://www.legifrance.gouv.fr/jorf/id/JORFTEXT000047936650" TargetMode="External"/><Relationship Id="rId204" Type="http://schemas.openxmlformats.org/officeDocument/2006/relationships/hyperlink" Target="https://www.legifrance.gouv.fr/jorf/id/JORFTEXT000047788222" TargetMode="External"/><Relationship Id="rId225" Type="http://schemas.openxmlformats.org/officeDocument/2006/relationships/hyperlink" Target="https://www.legifrance.gouv.fr/jorf/id/JORFTEXT000047534124" TargetMode="External"/><Relationship Id="rId246" Type="http://schemas.openxmlformats.org/officeDocument/2006/relationships/hyperlink" Target="https://www.legifrance.gouv.fr/jorf/id/JORFTEXT000047439945" TargetMode="External"/><Relationship Id="rId267" Type="http://schemas.openxmlformats.org/officeDocument/2006/relationships/hyperlink" Target="https://www.legifrance.gouv.fr/jorf/id/JORFTEXT000047106922" TargetMode="External"/><Relationship Id="rId288" Type="http://schemas.openxmlformats.org/officeDocument/2006/relationships/hyperlink" Target="https://www.legifrance.gouv.fr/jorf/id/JORFTEXT000046331470" TargetMode="External"/><Relationship Id="rId106" Type="http://schemas.openxmlformats.org/officeDocument/2006/relationships/hyperlink" Target="https://www.legifrance.gouv.fr/jorf/id/JORFTEXT000048999449" TargetMode="External"/><Relationship Id="rId127" Type="http://schemas.openxmlformats.org/officeDocument/2006/relationships/hyperlink" Target="https://www.legifrance.gouv.fr/jorf/id/JORFTEXT000048444153" TargetMode="External"/><Relationship Id="rId313" Type="http://schemas.openxmlformats.org/officeDocument/2006/relationships/hyperlink" Target="https://www.legifrance.gouv.fr/jorf/id/JORFTEXT000046083519" TargetMode="External"/><Relationship Id="rId10" Type="http://schemas.openxmlformats.org/officeDocument/2006/relationships/hyperlink" Target="https://www.legifrance.gouv.fr/jorf/id/JORFTEXT000050374623" TargetMode="External"/><Relationship Id="rId31" Type="http://schemas.openxmlformats.org/officeDocument/2006/relationships/hyperlink" Target="https://www.legifrance.gouv.fr/jorf/id/JORFTEXT000050079190" TargetMode="External"/><Relationship Id="rId52" Type="http://schemas.openxmlformats.org/officeDocument/2006/relationships/hyperlink" Target="https://www.legifrance.gouv.fr/jorf/id/JORFTEXT000049780898" TargetMode="External"/><Relationship Id="rId73" Type="http://schemas.openxmlformats.org/officeDocument/2006/relationships/hyperlink" Target="https://www.legifrance.gouv.fr/jorf/id/JORFTEXT000049538408" TargetMode="External"/><Relationship Id="rId94" Type="http://schemas.openxmlformats.org/officeDocument/2006/relationships/hyperlink" Target="https://www.legifrance.gouv.fr/jorf/id/JORFTEXT000049274343" TargetMode="External"/><Relationship Id="rId148" Type="http://schemas.openxmlformats.org/officeDocument/2006/relationships/hyperlink" Target="https://www.legifrance.gouv.fr/jorf/id/JORFTEXT000048444159" TargetMode="External"/><Relationship Id="rId169" Type="http://schemas.openxmlformats.org/officeDocument/2006/relationships/hyperlink" Target="https://www.legifrance.gouv.fr/jorf/id/JORFTEXT000048089157" TargetMode="External"/><Relationship Id="rId4" Type="http://schemas.openxmlformats.org/officeDocument/2006/relationships/webSettings" Target="webSettings.xml"/><Relationship Id="rId180" Type="http://schemas.openxmlformats.org/officeDocument/2006/relationships/hyperlink" Target="https://www.legifrance.gouv.fr/jorf/id/JORFTEXT000048089215" TargetMode="External"/><Relationship Id="rId215" Type="http://schemas.openxmlformats.org/officeDocument/2006/relationships/hyperlink" Target="https://www.legifrance.gouv.fr/jorf/id/JORFTEXT000047694129" TargetMode="External"/><Relationship Id="rId236" Type="http://schemas.openxmlformats.org/officeDocument/2006/relationships/hyperlink" Target="https://www.legifrance.gouv.fr/jorf/id/JORFTEXT000047534177" TargetMode="External"/><Relationship Id="rId257" Type="http://schemas.openxmlformats.org/officeDocument/2006/relationships/hyperlink" Target="https://www.legifrance.gouv.fr/jorf/id/JORFTEXT000047329855" TargetMode="External"/><Relationship Id="rId278" Type="http://schemas.openxmlformats.org/officeDocument/2006/relationships/hyperlink" Target="https://www.legifrance.gouv.fr/jorf/id/JORFTEXT000046432856" TargetMode="External"/><Relationship Id="rId303" Type="http://schemas.openxmlformats.org/officeDocument/2006/relationships/hyperlink" Target="https://www.legifrance.gouv.fr/codes/section_lc/LEGITEXT000006074220/LEGISCTA000006176441/" TargetMode="External"/><Relationship Id="rId42" Type="http://schemas.openxmlformats.org/officeDocument/2006/relationships/hyperlink" Target="https://www.legifrance.gouv.fr/jorf/id/JORFTEXT000050029057" TargetMode="External"/><Relationship Id="rId84" Type="http://schemas.openxmlformats.org/officeDocument/2006/relationships/hyperlink" Target="https://www.legifrance.gouv.fr/jorf/id/JORFTEXT000049274269" TargetMode="External"/><Relationship Id="rId138" Type="http://schemas.openxmlformats.org/officeDocument/2006/relationships/hyperlink" Target="https://www.legifrance.gouv.fr/jorf/id/JORFTEXT000048444214" TargetMode="External"/><Relationship Id="rId191" Type="http://schemas.openxmlformats.org/officeDocument/2006/relationships/hyperlink" Target="https://www.legifrance.gouv.fr/jorf/id/JORFTEXT000047936656" TargetMode="External"/><Relationship Id="rId205" Type="http://schemas.openxmlformats.org/officeDocument/2006/relationships/hyperlink" Target="https://www.legifrance.gouv.fr/jorf/id/JORFTEXT000047788226" TargetMode="External"/><Relationship Id="rId247" Type="http://schemas.openxmlformats.org/officeDocument/2006/relationships/hyperlink" Target="https://www.legifrance.gouv.fr/jorf/id/JORFTEXT000047439950" TargetMode="External"/><Relationship Id="rId107" Type="http://schemas.openxmlformats.org/officeDocument/2006/relationships/hyperlink" Target="https://www.legifrance.gouv.fr/jorf/id/JORFTEXT000048999456" TargetMode="External"/><Relationship Id="rId289" Type="http://schemas.openxmlformats.org/officeDocument/2006/relationships/hyperlink" Target="https://www.legifrance.gouv.fr/jorf/id/JORFTEXT000046331475" TargetMode="External"/><Relationship Id="rId11" Type="http://schemas.openxmlformats.org/officeDocument/2006/relationships/hyperlink" Target="https://www.legifrance.gouv.fr/jorf/id/JORFTEXT000050374630" TargetMode="External"/><Relationship Id="rId53" Type="http://schemas.openxmlformats.org/officeDocument/2006/relationships/hyperlink" Target="https://www.legifrance.gouv.fr/jorf/id/JORFTEXT000049740392" TargetMode="External"/><Relationship Id="rId149" Type="http://schemas.openxmlformats.org/officeDocument/2006/relationships/hyperlink" Target="https://www.legifrance.gouv.fr/jorf/id/JORFTEXT000048444166" TargetMode="External"/><Relationship Id="rId314" Type="http://schemas.openxmlformats.org/officeDocument/2006/relationships/hyperlink" Target="https://www.legifrance.gouv.fr/jorf/id/JORFTEXT000046083526" TargetMode="External"/><Relationship Id="rId95" Type="http://schemas.openxmlformats.org/officeDocument/2006/relationships/hyperlink" Target="https://www.legifrance.gouv.fr/jorf/id/JORFTEXT000049274351" TargetMode="External"/><Relationship Id="rId160" Type="http://schemas.openxmlformats.org/officeDocument/2006/relationships/hyperlink" Target="https://www.legifrance.gouv.fr/jorf/id/JORFTEXT000048223542" TargetMode="External"/><Relationship Id="rId216" Type="http://schemas.openxmlformats.org/officeDocument/2006/relationships/hyperlink" Target="https://www.legifrance.gouv.fr/jorf/id/JORFTEXT000047694134" TargetMode="External"/><Relationship Id="rId258" Type="http://schemas.openxmlformats.org/officeDocument/2006/relationships/hyperlink" Target="https://www.legifrance.gouv.fr/jorf/id/JORFTEXT000047329861" TargetMode="External"/><Relationship Id="rId22" Type="http://schemas.openxmlformats.org/officeDocument/2006/relationships/hyperlink" Target="https://www.legifrance.gouv.fr/jorf/id/JORFTEXT000050213058" TargetMode="External"/><Relationship Id="rId64" Type="http://schemas.openxmlformats.org/officeDocument/2006/relationships/hyperlink" Target="https://www.legifrance.gouv.fr/jorf/id/JORFTEXT000049538356" TargetMode="External"/><Relationship Id="rId118" Type="http://schemas.openxmlformats.org/officeDocument/2006/relationships/hyperlink" Target="https://www.legifrance.gouv.fr/jorf/id/JORFTEXT000048595717" TargetMode="External"/><Relationship Id="rId325" Type="http://schemas.openxmlformats.org/officeDocument/2006/relationships/fontTable" Target="fontTable.xml"/><Relationship Id="rId171" Type="http://schemas.openxmlformats.org/officeDocument/2006/relationships/hyperlink" Target="https://www.legifrance.gouv.fr/jorf/id/JORFTEXT000048089169" TargetMode="External"/><Relationship Id="rId227" Type="http://schemas.openxmlformats.org/officeDocument/2006/relationships/hyperlink" Target="https://www.legifrance.gouv.fr/jorf/id/JORFTEXT000047534136" TargetMode="External"/><Relationship Id="rId269" Type="http://schemas.openxmlformats.org/officeDocument/2006/relationships/hyperlink" Target="https://www.legifrance.gouv.fr/jorf/id/JORFTEXT000047106935" TargetMode="External"/><Relationship Id="rId33" Type="http://schemas.openxmlformats.org/officeDocument/2006/relationships/hyperlink" Target="https://www.legifrance.gouv.fr/jorf/id/JORFTEXT000050079208" TargetMode="External"/><Relationship Id="rId129" Type="http://schemas.openxmlformats.org/officeDocument/2006/relationships/hyperlink" Target="https://www.legifrance.gouv.fr/jorf/id/JORFTEXT000048444166" TargetMode="External"/><Relationship Id="rId280" Type="http://schemas.openxmlformats.org/officeDocument/2006/relationships/hyperlink" Target="https://www.legifrance.gouv.fr/jorf/id/JORFTEXT000046432865" TargetMode="External"/><Relationship Id="rId75" Type="http://schemas.openxmlformats.org/officeDocument/2006/relationships/hyperlink" Target="https://www.legifrance.gouv.fr/jorf/id/JORFTEXT000049411094" TargetMode="External"/><Relationship Id="rId140" Type="http://schemas.openxmlformats.org/officeDocument/2006/relationships/hyperlink" Target="https://www.legifrance.gouv.fr/jorf/id/JORFTEXT000048223542" TargetMode="External"/><Relationship Id="rId182" Type="http://schemas.openxmlformats.org/officeDocument/2006/relationships/hyperlink" Target="https://www.legifrance.gouv.fr/jorf/id/JORFTEXT000048089223" TargetMode="External"/><Relationship Id="rId6" Type="http://schemas.openxmlformats.org/officeDocument/2006/relationships/hyperlink" Target="https://www.legifrance.gouv.fr/jorf/id/JORFTEXT000050374588" TargetMode="External"/><Relationship Id="rId238" Type="http://schemas.openxmlformats.org/officeDocument/2006/relationships/hyperlink" Target="https://www.legifrance.gouv.fr/jorf/id/JORFTEXT000047439902" TargetMode="External"/><Relationship Id="rId291" Type="http://schemas.openxmlformats.org/officeDocument/2006/relationships/hyperlink" Target="https://www.legifrance.gouv.fr/jorf/id/JORFTEXT000046331483" TargetMode="External"/><Relationship Id="rId305" Type="http://schemas.openxmlformats.org/officeDocument/2006/relationships/hyperlink" Target="https://www.legifrance.gouv.fr/jorf/id/JORFTEXT000045918492" TargetMode="External"/><Relationship Id="rId44" Type="http://schemas.openxmlformats.org/officeDocument/2006/relationships/hyperlink" Target="https://www.legifrance.gouv.fr/jorf/id/JORFTEXT000050029074" TargetMode="External"/><Relationship Id="rId86" Type="http://schemas.openxmlformats.org/officeDocument/2006/relationships/hyperlink" Target="https://www.legifrance.gouv.fr/jorf/id/JORFTEXT000049274285" TargetMode="External"/><Relationship Id="rId151" Type="http://schemas.openxmlformats.org/officeDocument/2006/relationships/hyperlink" Target="https://www.legifrance.gouv.fr/jorf/id/JORFTEXT000048444177" TargetMode="External"/><Relationship Id="rId193" Type="http://schemas.openxmlformats.org/officeDocument/2006/relationships/hyperlink" Target="https://www.legifrance.gouv.fr/jorf/id/JORFTEXT000047838120" TargetMode="External"/><Relationship Id="rId207" Type="http://schemas.openxmlformats.org/officeDocument/2006/relationships/hyperlink" Target="https://www.legifrance.gouv.fr/jorf/id/JORFTEXT000047694084" TargetMode="External"/><Relationship Id="rId249" Type="http://schemas.openxmlformats.org/officeDocument/2006/relationships/hyperlink" Target="https://www.legifrance.gouv.fr/jorf/id/JORFTEXT000047439959" TargetMode="External"/><Relationship Id="rId13" Type="http://schemas.openxmlformats.org/officeDocument/2006/relationships/hyperlink" Target="https://www.legifrance.gouv.fr/jorf/id/JORFTEXT000050374644" TargetMode="External"/><Relationship Id="rId109" Type="http://schemas.openxmlformats.org/officeDocument/2006/relationships/hyperlink" Target="https://www.legifrance.gouv.fr/jorf/id/JORFTEXT000048999469" TargetMode="External"/><Relationship Id="rId260" Type="http://schemas.openxmlformats.org/officeDocument/2006/relationships/hyperlink" Target="https://www.legifrance.gouv.fr/jorf/id/JORFTEXT000047329869" TargetMode="External"/><Relationship Id="rId316" Type="http://schemas.openxmlformats.org/officeDocument/2006/relationships/hyperlink" Target="https://www.legifrance.gouv.fr/jorf/id/JORFTEXT000046083538" TargetMode="External"/><Relationship Id="rId55" Type="http://schemas.openxmlformats.org/officeDocument/2006/relationships/hyperlink" Target="https://www.legifrance.gouv.fr/jorf/id/JORFTEXT000049740408" TargetMode="External"/><Relationship Id="rId97" Type="http://schemas.openxmlformats.org/officeDocument/2006/relationships/hyperlink" Target="https://www.legifrance.gouv.fr/jorf/id/JORFTEXT000049274363" TargetMode="External"/><Relationship Id="rId120" Type="http://schemas.openxmlformats.org/officeDocument/2006/relationships/hyperlink" Target="https://www.legifrance.gouv.fr/jorf/id/JORFTEXT00004859572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17165</Words>
  <Characters>94408</Characters>
  <Application>Microsoft Office Word</Application>
  <DocSecurity>0</DocSecurity>
  <Lines>786</Lines>
  <Paragraphs>222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Microsoft Office User</cp:lastModifiedBy>
  <cp:revision>2</cp:revision>
  <dcterms:created xsi:type="dcterms:W3CDTF">2024-10-19T06:06:00Z</dcterms:created>
  <dcterms:modified xsi:type="dcterms:W3CDTF">2024-10-19T06:06:00Z</dcterms:modified>
</cp:coreProperties>
</file>